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11" w:rsidRPr="005A6CEB" w:rsidRDefault="004866C8" w:rsidP="00127B89">
      <w:pPr>
        <w:spacing w:after="720"/>
        <w:rPr>
          <w:rFonts w:ascii="Helvetica" w:hAnsi="Helvetica"/>
          <w:sz w:val="22"/>
          <w:lang w:val="en-GB"/>
        </w:rPr>
      </w:pPr>
      <w:proofErr w:type="spellStart"/>
      <w:r>
        <w:rPr>
          <w:rFonts w:ascii="Helvetica" w:hAnsi="Helvetica"/>
          <w:sz w:val="22"/>
          <w:lang w:val="en-GB"/>
        </w:rPr>
        <w:t>März</w:t>
      </w:r>
      <w:proofErr w:type="spellEnd"/>
      <w:r w:rsidR="00FF631E" w:rsidRPr="005A6CEB">
        <w:rPr>
          <w:rFonts w:ascii="Helvetica" w:hAnsi="Helvetica"/>
          <w:sz w:val="22"/>
          <w:lang w:val="en-GB"/>
        </w:rPr>
        <w:t xml:space="preserve"> 2024</w:t>
      </w:r>
    </w:p>
    <w:p w:rsidR="004E4B5B" w:rsidRPr="00037133" w:rsidRDefault="004E4B5B" w:rsidP="004E4B5B">
      <w:pPr>
        <w:ind w:left="3240"/>
        <w:rPr>
          <w:rFonts w:ascii="Helvetica" w:hAnsi="Helvetica"/>
          <w:bCs/>
          <w:color w:val="000000"/>
          <w:sz w:val="22"/>
          <w:u w:val="single"/>
          <w:lang w:val="en-GB"/>
        </w:rPr>
      </w:pPr>
      <w:proofErr w:type="spellStart"/>
      <w:r w:rsidRPr="00037133">
        <w:rPr>
          <w:rFonts w:ascii="Helvetica" w:hAnsi="Helvetica"/>
          <w:bCs/>
          <w:color w:val="000000"/>
          <w:sz w:val="22"/>
          <w:u w:val="single"/>
          <w:lang w:val="en-GB"/>
        </w:rPr>
        <w:t>light+building</w:t>
      </w:r>
      <w:proofErr w:type="spellEnd"/>
      <w:r w:rsidRPr="00037133">
        <w:rPr>
          <w:rFonts w:ascii="Helvetica" w:hAnsi="Helvetica"/>
          <w:bCs/>
          <w:color w:val="000000"/>
          <w:sz w:val="22"/>
          <w:u w:val="single"/>
          <w:lang w:val="en-GB"/>
        </w:rPr>
        <w:t xml:space="preserve"> Halle 11.0 Stand D64</w:t>
      </w:r>
    </w:p>
    <w:p w:rsidR="004E4B5B" w:rsidRPr="00037133" w:rsidRDefault="004E4B5B" w:rsidP="004E4B5B">
      <w:pPr>
        <w:ind w:left="3240"/>
        <w:rPr>
          <w:rFonts w:ascii="Helvetica" w:hAnsi="Helvetica"/>
          <w:bCs/>
          <w:color w:val="000000"/>
          <w:sz w:val="22"/>
          <w:lang w:val="en-GB"/>
        </w:rPr>
      </w:pPr>
      <w:r w:rsidRPr="00037133">
        <w:rPr>
          <w:rFonts w:ascii="Helvetica" w:hAnsi="Helvetica"/>
          <w:bCs/>
          <w:color w:val="000000"/>
          <w:sz w:val="22"/>
          <w:lang w:val="en-GB"/>
        </w:rPr>
        <w:t xml:space="preserve"> </w:t>
      </w:r>
    </w:p>
    <w:p w:rsidR="00037133" w:rsidRPr="00037133" w:rsidRDefault="00037133" w:rsidP="00037133">
      <w:pPr>
        <w:ind w:left="3240"/>
        <w:rPr>
          <w:rFonts w:ascii="Helvetica" w:hAnsi="Helvetica" w:cs="Tahoma"/>
          <w:sz w:val="22"/>
          <w:szCs w:val="22"/>
          <w:lang w:val="de-CH"/>
        </w:rPr>
      </w:pPr>
      <w:r w:rsidRPr="00037133">
        <w:rPr>
          <w:rFonts w:ascii="Helvetica" w:hAnsi="Helvetica" w:cs="Tahoma"/>
          <w:sz w:val="22"/>
          <w:szCs w:val="22"/>
          <w:lang w:val="de-CH"/>
        </w:rPr>
        <w:t xml:space="preserve">Objektbericht Grundfos </w:t>
      </w:r>
      <w:proofErr w:type="spellStart"/>
      <w:r w:rsidRPr="00037133">
        <w:rPr>
          <w:rFonts w:ascii="Helvetica" w:hAnsi="Helvetica" w:cs="Tahoma"/>
          <w:sz w:val="22"/>
          <w:szCs w:val="22"/>
          <w:lang w:val="de-CH"/>
        </w:rPr>
        <w:t>Mixit</w:t>
      </w:r>
      <w:proofErr w:type="spellEnd"/>
    </w:p>
    <w:p w:rsidR="00037133" w:rsidRDefault="00037133" w:rsidP="00037133">
      <w:pPr>
        <w:ind w:left="3240"/>
        <w:rPr>
          <w:rFonts w:ascii="Helvetica" w:hAnsi="Helvetica" w:cs="Tahoma"/>
          <w:b/>
          <w:bCs/>
          <w:color w:val="000000"/>
          <w:sz w:val="22"/>
        </w:rPr>
      </w:pPr>
      <w:r>
        <w:rPr>
          <w:rFonts w:ascii="Helvetica" w:hAnsi="Helvetica" w:cs="Tahoma"/>
          <w:b/>
          <w:bCs/>
          <w:color w:val="000000"/>
          <w:sz w:val="22"/>
        </w:rPr>
        <w:t xml:space="preserve"> </w:t>
      </w:r>
      <w:r>
        <w:rPr>
          <w:rFonts w:ascii="Helvetica" w:hAnsi="Helvetica" w:cs="Tahoma"/>
          <w:b/>
          <w:bCs/>
          <w:color w:val="000000"/>
          <w:sz w:val="22"/>
        </w:rPr>
        <w:br/>
        <w:t xml:space="preserve">Effiziente Wärmeverteilung per </w:t>
      </w:r>
      <w:proofErr w:type="spellStart"/>
      <w:r>
        <w:rPr>
          <w:rFonts w:ascii="Helvetica" w:hAnsi="Helvetica" w:cs="Tahoma"/>
          <w:b/>
          <w:bCs/>
          <w:color w:val="000000"/>
          <w:sz w:val="22"/>
        </w:rPr>
        <w:t>Cloud</w:t>
      </w:r>
      <w:proofErr w:type="spellEnd"/>
      <w:r>
        <w:rPr>
          <w:rFonts w:ascii="Helvetica" w:hAnsi="Helvetica" w:cs="Tahoma"/>
          <w:b/>
          <w:bCs/>
          <w:color w:val="000000"/>
          <w:sz w:val="22"/>
        </w:rPr>
        <w:t>-Regelung</w:t>
      </w:r>
    </w:p>
    <w:p w:rsidR="00037133" w:rsidRDefault="00037133" w:rsidP="00037133">
      <w:pPr>
        <w:ind w:left="3240"/>
        <w:rPr>
          <w:rFonts w:ascii="Helvetica" w:hAnsi="Helvetica" w:cs="Tahoma"/>
          <w:b/>
          <w:bCs/>
          <w:color w:val="000000"/>
          <w:sz w:val="22"/>
        </w:rPr>
      </w:pPr>
    </w:p>
    <w:p w:rsidR="00037133" w:rsidRPr="002D4C3A" w:rsidRDefault="00037133" w:rsidP="00037133">
      <w:pPr>
        <w:ind w:left="3240"/>
        <w:rPr>
          <w:rFonts w:ascii="Helvetica" w:hAnsi="Helvetica"/>
          <w:bCs/>
          <w:sz w:val="22"/>
        </w:rPr>
      </w:pPr>
      <w:r w:rsidRPr="002D4C3A">
        <w:rPr>
          <w:rFonts w:ascii="Helvetica" w:hAnsi="Helvetica" w:cs="Tahoma"/>
          <w:sz w:val="22"/>
          <w:szCs w:val="22"/>
          <w:lang w:val="de-CH"/>
        </w:rPr>
        <w:t xml:space="preserve">Mit einem oft heterogenen Gebäudebestand und unterschiedlichsten Verbrauchern stellen Krankenhäuser hohe Anforderungen an einen effizienten Heizbetrieb. Welche Rolle eine intelligente Regelung von Mischkreisen dabei spielt, zeigt das Beispiel einer Modernisierungsmaßnahme in der Bergmannsheil und Kinderklinik </w:t>
      </w:r>
      <w:proofErr w:type="spellStart"/>
      <w:r w:rsidRPr="002D4C3A">
        <w:rPr>
          <w:rFonts w:ascii="Helvetica" w:hAnsi="Helvetica" w:cs="Tahoma"/>
          <w:sz w:val="22"/>
          <w:szCs w:val="22"/>
          <w:lang w:val="de-CH"/>
        </w:rPr>
        <w:t>Buer</w:t>
      </w:r>
      <w:proofErr w:type="spellEnd"/>
      <w:r w:rsidRPr="002D4C3A">
        <w:rPr>
          <w:rFonts w:ascii="Helvetica" w:hAnsi="Helvetica" w:cs="Tahoma"/>
          <w:sz w:val="22"/>
          <w:szCs w:val="22"/>
          <w:lang w:val="de-CH"/>
        </w:rPr>
        <w:t xml:space="preserve"> in Gelsenkirchen.</w:t>
      </w:r>
      <w:r>
        <w:rPr>
          <w:rFonts w:ascii="Helvetica" w:hAnsi="Helvetica" w:cs="Tahoma"/>
          <w:sz w:val="22"/>
          <w:szCs w:val="22"/>
          <w:lang w:val="de-CH"/>
        </w:rPr>
        <w:t xml:space="preserve"> </w:t>
      </w:r>
      <w:r w:rsidRPr="002D4C3A">
        <w:rPr>
          <w:rFonts w:ascii="Helvetica" w:hAnsi="Helvetica"/>
          <w:bCs/>
          <w:sz w:val="22"/>
        </w:rPr>
        <w:t>"Unsere Wärmeverteilung stammte in weiten Teilen noch aus den 1970er Jahren", erläutert Gerrit Neugebauer, Technischer Leiter der Klinik. "Eine Wärmeanpassung konnten wir lediglich zentral über die Wärmetauscher vornehmen. Das hat dazu geführt, dass wir mit rund 75 Grad Vorlauftemperatur in alle Heizkreise gegangen sind.</w:t>
      </w:r>
      <w:r>
        <w:rPr>
          <w:rFonts w:ascii="Helvetica" w:hAnsi="Helvetica"/>
          <w:bCs/>
          <w:sz w:val="22"/>
        </w:rPr>
        <w:t>"</w:t>
      </w:r>
    </w:p>
    <w:p w:rsidR="00037133" w:rsidRPr="002D4C3A" w:rsidRDefault="00037133" w:rsidP="00037133">
      <w:pPr>
        <w:ind w:left="3240"/>
        <w:rPr>
          <w:rFonts w:ascii="Helvetica" w:hAnsi="Helvetica"/>
          <w:bCs/>
          <w:sz w:val="22"/>
        </w:rPr>
      </w:pPr>
    </w:p>
    <w:p w:rsidR="00037133" w:rsidRPr="002D4C3A" w:rsidRDefault="00037133" w:rsidP="00037133">
      <w:pPr>
        <w:ind w:left="3240"/>
        <w:rPr>
          <w:rFonts w:ascii="Helvetica" w:hAnsi="Helvetica"/>
          <w:bCs/>
          <w:sz w:val="22"/>
        </w:rPr>
      </w:pPr>
      <w:r w:rsidRPr="002D4C3A">
        <w:rPr>
          <w:rFonts w:ascii="Helvetica" w:hAnsi="Helvetica"/>
          <w:bCs/>
          <w:sz w:val="22"/>
        </w:rPr>
        <w:t xml:space="preserve">Während der Sommermonate 2022 wurde die Wärmeverteilung modernisiert. Herzstück der Maßnahme war die Installation der Mischkreislösung Grundfos </w:t>
      </w:r>
      <w:proofErr w:type="spellStart"/>
      <w:r>
        <w:rPr>
          <w:rFonts w:ascii="Helvetica" w:hAnsi="Helvetica"/>
          <w:bCs/>
          <w:sz w:val="22"/>
        </w:rPr>
        <w:t>Mixit</w:t>
      </w:r>
      <w:proofErr w:type="spellEnd"/>
      <w:r w:rsidRPr="002D4C3A">
        <w:rPr>
          <w:rFonts w:ascii="Helvetica" w:hAnsi="Helvetica"/>
          <w:bCs/>
          <w:sz w:val="22"/>
        </w:rPr>
        <w:t xml:space="preserve"> in allen Heizkreisen. </w:t>
      </w:r>
      <w:proofErr w:type="spellStart"/>
      <w:r>
        <w:rPr>
          <w:rFonts w:ascii="Helvetica" w:hAnsi="Helvetica"/>
          <w:bCs/>
          <w:sz w:val="22"/>
        </w:rPr>
        <w:t>Mixit</w:t>
      </w:r>
      <w:proofErr w:type="spellEnd"/>
      <w:r w:rsidRPr="002D4C3A">
        <w:rPr>
          <w:rFonts w:ascii="Helvetica" w:hAnsi="Helvetica"/>
          <w:bCs/>
          <w:sz w:val="22"/>
        </w:rPr>
        <w:t xml:space="preserve"> ist eine Komplettlösung, bei der alle erforderlichen Komponenten bereits in der Regeleinheit integriert sind. Zentraler Vorteil ist die intelligente Regelung. Mischer und Sekundärkreispumpe stellen mehr als 100 Datenpunkte zur Verfügung, mit denen sich der Betrieb der Anlage optimieren lässt. Die Klinik nutzt dafür Grundfos </w:t>
      </w:r>
      <w:proofErr w:type="spellStart"/>
      <w:r w:rsidRPr="002D4C3A">
        <w:rPr>
          <w:rFonts w:ascii="Helvetica" w:hAnsi="Helvetica"/>
          <w:bCs/>
          <w:sz w:val="22"/>
        </w:rPr>
        <w:t>BuildingConnect</w:t>
      </w:r>
      <w:proofErr w:type="spellEnd"/>
      <w:r w:rsidRPr="002D4C3A">
        <w:rPr>
          <w:rFonts w:ascii="Helvetica" w:hAnsi="Helvetica"/>
          <w:bCs/>
          <w:sz w:val="22"/>
        </w:rPr>
        <w:t xml:space="preserve"> (GBC). Die </w:t>
      </w:r>
      <w:proofErr w:type="spellStart"/>
      <w:r w:rsidRPr="002D4C3A">
        <w:rPr>
          <w:rFonts w:ascii="Helvetica" w:hAnsi="Helvetica"/>
          <w:bCs/>
          <w:sz w:val="22"/>
        </w:rPr>
        <w:t>Cloud</w:t>
      </w:r>
      <w:proofErr w:type="spellEnd"/>
      <w:r w:rsidRPr="002D4C3A">
        <w:rPr>
          <w:rFonts w:ascii="Helvetica" w:hAnsi="Helvetica"/>
          <w:bCs/>
          <w:sz w:val="22"/>
        </w:rPr>
        <w:t xml:space="preserve">-Plattform bietet die Möglichkeit, auf alle Daten von Mischer und Pumpe zuzugreifen und den Betrieb auch ohne Leittechnik differenziert zu regeln. Der Zugang erfolgt über eine Ethernet-Schnittstelle, die in der Regeleinheit bereits ab Werk integriert ist. </w:t>
      </w:r>
    </w:p>
    <w:p w:rsidR="00037133" w:rsidRPr="002D4C3A" w:rsidRDefault="00037133" w:rsidP="00037133">
      <w:pPr>
        <w:ind w:left="3240"/>
        <w:rPr>
          <w:rFonts w:ascii="Helvetica" w:hAnsi="Helvetica"/>
          <w:bCs/>
          <w:sz w:val="22"/>
        </w:rPr>
      </w:pPr>
    </w:p>
    <w:p w:rsidR="00037133" w:rsidRPr="002D4C3A" w:rsidRDefault="00037133" w:rsidP="00037133">
      <w:pPr>
        <w:ind w:left="3240"/>
        <w:rPr>
          <w:rFonts w:ascii="Helvetica" w:hAnsi="Helvetica"/>
          <w:bCs/>
          <w:sz w:val="22"/>
        </w:rPr>
      </w:pPr>
      <w:r w:rsidRPr="002D4C3A">
        <w:rPr>
          <w:rFonts w:ascii="Helvetica" w:hAnsi="Helvetica"/>
          <w:bCs/>
          <w:sz w:val="22"/>
        </w:rPr>
        <w:t>"Wir haben für Heizung und Kühlung keine übergeordnete Leittechnik, sondern einzelne Leittechniken für unterschiedliche Systeme</w:t>
      </w:r>
      <w:r>
        <w:rPr>
          <w:rFonts w:ascii="Helvetica" w:hAnsi="Helvetica"/>
          <w:bCs/>
          <w:sz w:val="22"/>
        </w:rPr>
        <w:t>"</w:t>
      </w:r>
      <w:r w:rsidRPr="002D4C3A">
        <w:rPr>
          <w:rFonts w:ascii="Helvetica" w:hAnsi="Helvetica"/>
          <w:bCs/>
          <w:sz w:val="22"/>
        </w:rPr>
        <w:t>, so Neugebauer</w:t>
      </w:r>
      <w:bookmarkStart w:id="0" w:name="_GoBack"/>
      <w:bookmarkEnd w:id="0"/>
      <w:r w:rsidRPr="002D4C3A">
        <w:rPr>
          <w:rFonts w:ascii="Helvetica" w:hAnsi="Helvetica"/>
          <w:bCs/>
          <w:sz w:val="22"/>
        </w:rPr>
        <w:t>.</w:t>
      </w:r>
      <w:r>
        <w:rPr>
          <w:rFonts w:ascii="Helvetica" w:hAnsi="Helvetica"/>
          <w:bCs/>
          <w:sz w:val="22"/>
        </w:rPr>
        <w:t xml:space="preserve"> "</w:t>
      </w:r>
      <w:r w:rsidRPr="002D4C3A">
        <w:rPr>
          <w:rFonts w:ascii="Helvetica" w:hAnsi="Helvetica"/>
          <w:bCs/>
          <w:sz w:val="22"/>
        </w:rPr>
        <w:t xml:space="preserve">Wir haben uns für </w:t>
      </w:r>
      <w:proofErr w:type="spellStart"/>
      <w:r w:rsidRPr="002D4C3A">
        <w:rPr>
          <w:rFonts w:ascii="Helvetica" w:hAnsi="Helvetica"/>
          <w:bCs/>
          <w:sz w:val="22"/>
        </w:rPr>
        <w:t>BuildingConnect</w:t>
      </w:r>
      <w:proofErr w:type="spellEnd"/>
      <w:r w:rsidRPr="002D4C3A">
        <w:rPr>
          <w:rFonts w:ascii="Helvetica" w:hAnsi="Helvetica"/>
          <w:bCs/>
          <w:sz w:val="22"/>
        </w:rPr>
        <w:t xml:space="preserve"> entschieden, weil es einen geringen Aufwand erfordert, weitergehende Möglichkeiten für </w:t>
      </w:r>
      <w:proofErr w:type="spellStart"/>
      <w:r w:rsidRPr="002D4C3A">
        <w:rPr>
          <w:rFonts w:ascii="Helvetica" w:hAnsi="Helvetica"/>
          <w:bCs/>
          <w:sz w:val="22"/>
        </w:rPr>
        <w:t>Monitoring</w:t>
      </w:r>
      <w:proofErr w:type="spellEnd"/>
      <w:r w:rsidRPr="002D4C3A">
        <w:rPr>
          <w:rFonts w:ascii="Helvetica" w:hAnsi="Helvetica"/>
          <w:bCs/>
          <w:sz w:val="22"/>
        </w:rPr>
        <w:t xml:space="preserve"> und Steuerung bietet und als </w:t>
      </w:r>
      <w:proofErr w:type="spellStart"/>
      <w:r w:rsidRPr="002D4C3A">
        <w:rPr>
          <w:rFonts w:ascii="Helvetica" w:hAnsi="Helvetica"/>
          <w:bCs/>
          <w:sz w:val="22"/>
        </w:rPr>
        <w:t>Cloudlösung</w:t>
      </w:r>
      <w:proofErr w:type="spellEnd"/>
      <w:r w:rsidRPr="002D4C3A">
        <w:rPr>
          <w:rFonts w:ascii="Helvetica" w:hAnsi="Helvetica"/>
          <w:bCs/>
          <w:sz w:val="22"/>
        </w:rPr>
        <w:t xml:space="preserve"> standortunabhängig ist</w:t>
      </w:r>
      <w:r>
        <w:rPr>
          <w:rFonts w:ascii="Helvetica" w:hAnsi="Helvetica"/>
          <w:bCs/>
          <w:sz w:val="22"/>
        </w:rPr>
        <w:t>.</w:t>
      </w:r>
      <w:r w:rsidRPr="002D4C3A">
        <w:rPr>
          <w:rFonts w:ascii="Helvetica" w:hAnsi="Helvetica"/>
          <w:bCs/>
          <w:sz w:val="22"/>
        </w:rPr>
        <w:t xml:space="preserve">" </w:t>
      </w:r>
    </w:p>
    <w:p w:rsidR="00037133" w:rsidRPr="002D4C3A" w:rsidRDefault="00037133" w:rsidP="00037133">
      <w:pPr>
        <w:ind w:left="3240"/>
        <w:rPr>
          <w:rFonts w:ascii="Helvetica" w:hAnsi="Helvetica"/>
          <w:bCs/>
          <w:sz w:val="22"/>
        </w:rPr>
      </w:pPr>
    </w:p>
    <w:p w:rsidR="00037133" w:rsidRDefault="00037133" w:rsidP="00037133">
      <w:pPr>
        <w:ind w:left="3240"/>
        <w:rPr>
          <w:rFonts w:ascii="Helvetica" w:hAnsi="Helvetica"/>
          <w:bCs/>
          <w:color w:val="000000"/>
          <w:sz w:val="22"/>
        </w:rPr>
      </w:pPr>
      <w:r w:rsidRPr="00CA7168">
        <w:rPr>
          <w:rFonts w:ascii="Helvetica" w:hAnsi="Helvetica"/>
          <w:bCs/>
          <w:color w:val="000000"/>
          <w:sz w:val="22"/>
        </w:rPr>
        <w:t xml:space="preserve">Die individuelle Regelung der einzelnen Heizkreise erschließt ein erhebliches Einsparpotenzial. "Bei der alten Wärmeverteilung wussten wir nie genau, wo wir welche Temperatur erreichen und </w:t>
      </w:r>
      <w:r w:rsidRPr="00CA7168">
        <w:rPr>
          <w:rFonts w:ascii="Helvetica" w:hAnsi="Helvetica"/>
          <w:bCs/>
          <w:color w:val="000000"/>
          <w:sz w:val="22"/>
        </w:rPr>
        <w:lastRenderedPageBreak/>
        <w:t xml:space="preserve">wo welche Wärmemengen verbraucht werden", so Neugebauer. "Mit den Daten, die </w:t>
      </w:r>
      <w:proofErr w:type="spellStart"/>
      <w:r w:rsidRPr="00CA7168">
        <w:rPr>
          <w:rFonts w:ascii="Helvetica" w:hAnsi="Helvetica"/>
          <w:bCs/>
          <w:color w:val="000000"/>
          <w:sz w:val="22"/>
        </w:rPr>
        <w:t>BuildingConnect</w:t>
      </w:r>
      <w:proofErr w:type="spellEnd"/>
      <w:r w:rsidRPr="00CA7168">
        <w:rPr>
          <w:rFonts w:ascii="Helvetica" w:hAnsi="Helvetica"/>
          <w:bCs/>
          <w:color w:val="000000"/>
          <w:sz w:val="22"/>
        </w:rPr>
        <w:t xml:space="preserve"> uns bereitstellt, können wir die Wärmemengen verschiedenen Verbrauchern zuordnen. Das ist sowohl für Energieeinsparungen als auch für die interne Kostentransparenz sehr hilfreich.</w:t>
      </w:r>
      <w:r>
        <w:rPr>
          <w:rFonts w:ascii="Helvetica" w:hAnsi="Helvetica"/>
          <w:bCs/>
          <w:color w:val="000000"/>
          <w:sz w:val="22"/>
        </w:rPr>
        <w:t xml:space="preserve"> </w:t>
      </w:r>
      <w:r w:rsidRPr="00CA7168">
        <w:rPr>
          <w:rFonts w:ascii="Helvetica" w:hAnsi="Helvetica"/>
          <w:bCs/>
          <w:color w:val="000000"/>
          <w:sz w:val="22"/>
        </w:rPr>
        <w:t>Vor der Modernisierung brauchten wird einen Vorlauf von fast 75 Grad</w:t>
      </w:r>
      <w:r>
        <w:rPr>
          <w:rFonts w:ascii="Helvetica" w:hAnsi="Helvetica"/>
          <w:bCs/>
          <w:color w:val="000000"/>
          <w:sz w:val="22"/>
        </w:rPr>
        <w:t>, h</w:t>
      </w:r>
      <w:r w:rsidRPr="00CA7168">
        <w:rPr>
          <w:rFonts w:ascii="Helvetica" w:hAnsi="Helvetica"/>
          <w:bCs/>
          <w:color w:val="000000"/>
          <w:sz w:val="22"/>
        </w:rPr>
        <w:t xml:space="preserve">eute kommen wir mit rund 10 Grad weniger aus. </w:t>
      </w:r>
      <w:r>
        <w:rPr>
          <w:rFonts w:ascii="Helvetica" w:hAnsi="Helvetica"/>
          <w:bCs/>
          <w:color w:val="000000"/>
          <w:sz w:val="22"/>
        </w:rPr>
        <w:t>W</w:t>
      </w:r>
      <w:r w:rsidRPr="00CA7168">
        <w:rPr>
          <w:rFonts w:ascii="Helvetica" w:hAnsi="Helvetica"/>
          <w:bCs/>
          <w:color w:val="000000"/>
          <w:sz w:val="22"/>
        </w:rPr>
        <w:t>ir können heute schon sagen, dass wir mit der neuen Wärmeverteilung mindestens 20 Prozent Wärme einsparen."</w:t>
      </w:r>
    </w:p>
    <w:p w:rsidR="00037133" w:rsidRDefault="00037133" w:rsidP="00037133">
      <w:pPr>
        <w:ind w:left="3240"/>
        <w:rPr>
          <w:rFonts w:ascii="Helvetica" w:hAnsi="Helvetica"/>
          <w:bCs/>
          <w:color w:val="000000"/>
          <w:sz w:val="22"/>
        </w:rPr>
      </w:pPr>
    </w:p>
    <w:p w:rsidR="00037133" w:rsidRPr="00037133" w:rsidRDefault="00037133" w:rsidP="00037133">
      <w:pPr>
        <w:ind w:left="3240"/>
        <w:rPr>
          <w:rFonts w:ascii="Helvetica" w:hAnsi="Helvetica"/>
          <w:bCs/>
          <w:i/>
          <w:color w:val="000000"/>
          <w:sz w:val="18"/>
        </w:rPr>
      </w:pPr>
      <w:r w:rsidRPr="00037133">
        <w:rPr>
          <w:rFonts w:ascii="Helvetica" w:hAnsi="Helvetica"/>
          <w:bCs/>
          <w:i/>
          <w:color w:val="000000"/>
          <w:sz w:val="18"/>
        </w:rPr>
        <w:t xml:space="preserve">(Auf Anfrage steht auch ein ausführlicheres Manuskript des Objektberichtes zur Verfügung) </w:t>
      </w:r>
    </w:p>
    <w:p w:rsidR="00E30A57" w:rsidRDefault="00E30A57" w:rsidP="008D7A03">
      <w:pPr>
        <w:ind w:left="3240"/>
        <w:rPr>
          <w:rFonts w:ascii="Helvetica" w:hAnsi="Helvetica"/>
          <w:bCs/>
          <w:color w:val="000000"/>
          <w:sz w:val="22"/>
        </w:rPr>
      </w:pPr>
    </w:p>
    <w:p w:rsidR="00E30A57" w:rsidRDefault="00E30A57" w:rsidP="008D7A03">
      <w:pPr>
        <w:ind w:left="3240"/>
        <w:rPr>
          <w:rFonts w:ascii="Helvetica" w:hAnsi="Helvetica"/>
          <w:bCs/>
          <w:color w:val="000000"/>
          <w:sz w:val="22"/>
        </w:rPr>
      </w:pPr>
    </w:p>
    <w:tbl>
      <w:tblPr>
        <w:tblW w:w="0" w:type="auto"/>
        <w:tblLook w:val="04A0"/>
      </w:tblPr>
      <w:tblGrid>
        <w:gridCol w:w="3259"/>
        <w:gridCol w:w="3259"/>
        <w:gridCol w:w="3260"/>
      </w:tblGrid>
      <w:tr w:rsidR="00A3747E" w:rsidRPr="00A3747E" w:rsidTr="00A3747E">
        <w:tc>
          <w:tcPr>
            <w:tcW w:w="3259"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GRUNDFOS GMBH</w:t>
            </w:r>
          </w:p>
          <w:p w:rsidR="009026AD" w:rsidRPr="00A3747E" w:rsidRDefault="009026AD" w:rsidP="009026AD">
            <w:pPr>
              <w:pStyle w:val="Pa1"/>
              <w:rPr>
                <w:rFonts w:ascii="Helvetica" w:hAnsi="Helvetica"/>
                <w:sz w:val="18"/>
                <w:szCs w:val="18"/>
              </w:rPr>
            </w:pPr>
            <w:r w:rsidRPr="00A3747E">
              <w:rPr>
                <w:rFonts w:ascii="Helvetica" w:hAnsi="Helvetica"/>
                <w:sz w:val="18"/>
                <w:szCs w:val="18"/>
              </w:rPr>
              <w:t>Schlüterstr. 33</w:t>
            </w:r>
          </w:p>
          <w:p w:rsidR="009026AD" w:rsidRPr="00A3747E" w:rsidRDefault="009026AD" w:rsidP="009026AD">
            <w:pPr>
              <w:pStyle w:val="Pa1"/>
              <w:rPr>
                <w:rFonts w:ascii="Helvetica" w:hAnsi="Helvetica"/>
                <w:sz w:val="18"/>
                <w:szCs w:val="18"/>
              </w:rPr>
            </w:pPr>
            <w:r w:rsidRPr="00A3747E">
              <w:rPr>
                <w:rFonts w:ascii="Helvetica" w:hAnsi="Helvetica"/>
                <w:sz w:val="18"/>
                <w:szCs w:val="18"/>
              </w:rPr>
              <w:t>D-40699 Erkrath</w:t>
            </w:r>
          </w:p>
          <w:p w:rsidR="009026AD" w:rsidRPr="00A3747E" w:rsidRDefault="009026AD" w:rsidP="009026AD">
            <w:pPr>
              <w:pStyle w:val="Pa1"/>
              <w:rPr>
                <w:rFonts w:ascii="Helvetica" w:hAnsi="Helvetica"/>
                <w:sz w:val="18"/>
                <w:szCs w:val="18"/>
              </w:rPr>
            </w:pPr>
            <w:r w:rsidRPr="00A3747E">
              <w:rPr>
                <w:rFonts w:ascii="Helvetica" w:hAnsi="Helvetica"/>
                <w:sz w:val="18"/>
                <w:szCs w:val="18"/>
              </w:rPr>
              <w:t>Tel. +49 211 929 690</w:t>
            </w:r>
          </w:p>
          <w:p w:rsidR="00E30A57" w:rsidRPr="00A3747E" w:rsidRDefault="009026AD" w:rsidP="00A3747E">
            <w:pPr>
              <w:rPr>
                <w:rFonts w:ascii="Helvetica" w:hAnsi="Helvetica"/>
                <w:sz w:val="18"/>
                <w:szCs w:val="18"/>
              </w:rPr>
            </w:pPr>
            <w:r w:rsidRPr="00A3747E">
              <w:rPr>
                <w:rFonts w:ascii="Helvetica" w:hAnsi="Helvetica"/>
                <w:sz w:val="18"/>
                <w:szCs w:val="18"/>
              </w:rPr>
              <w:t>www.grundfos.de</w:t>
            </w:r>
          </w:p>
        </w:tc>
        <w:tc>
          <w:tcPr>
            <w:tcW w:w="3259"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GRUNDFOS PUMPEN </w:t>
            </w:r>
          </w:p>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Vertrieb </w:t>
            </w:r>
            <w:proofErr w:type="spellStart"/>
            <w:r w:rsidRPr="00A3747E">
              <w:rPr>
                <w:rFonts w:ascii="Helvetica" w:hAnsi="Helvetica"/>
                <w:sz w:val="18"/>
                <w:szCs w:val="18"/>
              </w:rPr>
              <w:t>Ges.m.b.H</w:t>
            </w:r>
            <w:proofErr w:type="spellEnd"/>
            <w:r w:rsidRPr="00A3747E">
              <w:rPr>
                <w:rFonts w:ascii="Helvetica" w:hAnsi="Helvetica"/>
                <w:sz w:val="18"/>
                <w:szCs w:val="18"/>
              </w:rPr>
              <w:t>.</w:t>
            </w:r>
          </w:p>
          <w:p w:rsidR="009026AD" w:rsidRPr="00A3747E" w:rsidRDefault="009026AD" w:rsidP="009026AD">
            <w:pPr>
              <w:pStyle w:val="Pa1"/>
              <w:rPr>
                <w:rFonts w:ascii="Helvetica" w:hAnsi="Helvetica"/>
                <w:sz w:val="18"/>
                <w:szCs w:val="18"/>
              </w:rPr>
            </w:pPr>
            <w:proofErr w:type="spellStart"/>
            <w:r w:rsidRPr="00A3747E">
              <w:rPr>
                <w:rFonts w:ascii="Helvetica" w:hAnsi="Helvetica"/>
                <w:sz w:val="18"/>
                <w:szCs w:val="18"/>
              </w:rPr>
              <w:t>Grundfosstr</w:t>
            </w:r>
            <w:proofErr w:type="spellEnd"/>
            <w:r w:rsidRPr="00A3747E">
              <w:rPr>
                <w:rFonts w:ascii="Helvetica" w:hAnsi="Helvetica"/>
                <w:sz w:val="18"/>
                <w:szCs w:val="18"/>
              </w:rPr>
              <w:t>. 2</w:t>
            </w:r>
          </w:p>
          <w:p w:rsidR="009026AD" w:rsidRPr="00A3747E" w:rsidRDefault="009026AD" w:rsidP="009026AD">
            <w:pPr>
              <w:pStyle w:val="Pa1"/>
              <w:rPr>
                <w:rFonts w:ascii="Helvetica" w:hAnsi="Helvetica"/>
                <w:sz w:val="18"/>
                <w:szCs w:val="18"/>
              </w:rPr>
            </w:pPr>
            <w:r w:rsidRPr="00A3747E">
              <w:rPr>
                <w:rFonts w:ascii="Helvetica" w:hAnsi="Helvetica"/>
                <w:sz w:val="18"/>
                <w:szCs w:val="18"/>
              </w:rPr>
              <w:t xml:space="preserve">A-5082 </w:t>
            </w:r>
            <w:proofErr w:type="spellStart"/>
            <w:r w:rsidRPr="00A3747E">
              <w:rPr>
                <w:rFonts w:ascii="Helvetica" w:hAnsi="Helvetica"/>
                <w:sz w:val="18"/>
                <w:szCs w:val="18"/>
              </w:rPr>
              <w:t>Grödig</w:t>
            </w:r>
            <w:proofErr w:type="spellEnd"/>
          </w:p>
          <w:p w:rsidR="009026AD" w:rsidRPr="00A3747E" w:rsidRDefault="009026AD" w:rsidP="009026AD">
            <w:pPr>
              <w:pStyle w:val="Pa1"/>
              <w:rPr>
                <w:rFonts w:ascii="Helvetica" w:hAnsi="Helvetica"/>
                <w:sz w:val="18"/>
                <w:szCs w:val="18"/>
              </w:rPr>
            </w:pPr>
            <w:r w:rsidRPr="00A3747E">
              <w:rPr>
                <w:rFonts w:ascii="Helvetica" w:hAnsi="Helvetica"/>
                <w:sz w:val="18"/>
                <w:szCs w:val="18"/>
              </w:rPr>
              <w:t>Tel. +43 6246 883 0</w:t>
            </w:r>
          </w:p>
          <w:p w:rsidR="00E30A57" w:rsidRPr="00A3747E" w:rsidRDefault="009026AD" w:rsidP="009026AD">
            <w:pPr>
              <w:pStyle w:val="Kopfzeile"/>
              <w:rPr>
                <w:rFonts w:ascii="Helvetica" w:hAnsi="Helvetica"/>
                <w:sz w:val="18"/>
                <w:szCs w:val="18"/>
              </w:rPr>
            </w:pPr>
            <w:r w:rsidRPr="00A3747E">
              <w:rPr>
                <w:rFonts w:ascii="Helvetica" w:hAnsi="Helvetica"/>
                <w:sz w:val="18"/>
                <w:szCs w:val="18"/>
              </w:rPr>
              <w:t>www.grundfos.at</w:t>
            </w:r>
          </w:p>
        </w:tc>
        <w:tc>
          <w:tcPr>
            <w:tcW w:w="3260" w:type="dxa"/>
          </w:tcPr>
          <w:p w:rsidR="009026AD" w:rsidRPr="00A3747E" w:rsidRDefault="009026AD" w:rsidP="009026AD">
            <w:pPr>
              <w:pStyle w:val="Pa1"/>
              <w:rPr>
                <w:rFonts w:ascii="Helvetica" w:hAnsi="Helvetica"/>
                <w:sz w:val="18"/>
                <w:szCs w:val="18"/>
              </w:rPr>
            </w:pPr>
            <w:r w:rsidRPr="00A3747E">
              <w:rPr>
                <w:rFonts w:ascii="Helvetica" w:hAnsi="Helvetica"/>
                <w:sz w:val="18"/>
                <w:szCs w:val="18"/>
              </w:rPr>
              <w:t>GRUNDFOS PUMPEN AG</w:t>
            </w:r>
          </w:p>
          <w:p w:rsidR="009026AD" w:rsidRPr="00A3747E" w:rsidRDefault="009026AD" w:rsidP="009026AD">
            <w:pPr>
              <w:pStyle w:val="Pa1"/>
              <w:rPr>
                <w:rFonts w:ascii="Helvetica" w:hAnsi="Helvetica"/>
                <w:sz w:val="18"/>
                <w:szCs w:val="18"/>
              </w:rPr>
            </w:pPr>
            <w:proofErr w:type="spellStart"/>
            <w:r w:rsidRPr="00A3747E">
              <w:rPr>
                <w:rFonts w:ascii="Helvetica" w:hAnsi="Helvetica"/>
                <w:sz w:val="18"/>
                <w:szCs w:val="18"/>
              </w:rPr>
              <w:t>Bruggacherstr</w:t>
            </w:r>
            <w:proofErr w:type="spellEnd"/>
            <w:r w:rsidRPr="00A3747E">
              <w:rPr>
                <w:rFonts w:ascii="Helvetica" w:hAnsi="Helvetica"/>
                <w:sz w:val="18"/>
                <w:szCs w:val="18"/>
              </w:rPr>
              <w:t>. 10</w:t>
            </w:r>
          </w:p>
          <w:p w:rsidR="009026AD" w:rsidRPr="00A3747E" w:rsidRDefault="009026AD" w:rsidP="009026AD">
            <w:pPr>
              <w:pStyle w:val="Pa1"/>
              <w:rPr>
                <w:rFonts w:ascii="Helvetica" w:hAnsi="Helvetica"/>
                <w:sz w:val="18"/>
                <w:szCs w:val="18"/>
              </w:rPr>
            </w:pPr>
            <w:r w:rsidRPr="00A3747E">
              <w:rPr>
                <w:rFonts w:ascii="Helvetica" w:hAnsi="Helvetica"/>
                <w:sz w:val="18"/>
                <w:szCs w:val="18"/>
              </w:rPr>
              <w:t>C</w:t>
            </w:r>
            <w:r w:rsidR="005A6CEB">
              <w:rPr>
                <w:rFonts w:ascii="Helvetica" w:hAnsi="Helvetica"/>
                <w:sz w:val="18"/>
                <w:szCs w:val="18"/>
              </w:rPr>
              <w:t>H</w:t>
            </w:r>
            <w:r w:rsidRPr="00A3747E">
              <w:rPr>
                <w:rFonts w:ascii="Helvetica" w:hAnsi="Helvetica"/>
                <w:sz w:val="18"/>
                <w:szCs w:val="18"/>
              </w:rPr>
              <w:t>-8117 Fällanden</w:t>
            </w:r>
          </w:p>
          <w:p w:rsidR="009026AD" w:rsidRPr="00A3747E" w:rsidRDefault="009026AD" w:rsidP="009026AD">
            <w:pPr>
              <w:pStyle w:val="Pa1"/>
              <w:rPr>
                <w:rFonts w:ascii="Helvetica" w:hAnsi="Helvetica"/>
                <w:sz w:val="18"/>
                <w:szCs w:val="18"/>
              </w:rPr>
            </w:pPr>
            <w:r w:rsidRPr="00A3747E">
              <w:rPr>
                <w:rFonts w:ascii="Helvetica" w:hAnsi="Helvetica"/>
                <w:sz w:val="18"/>
                <w:szCs w:val="18"/>
              </w:rPr>
              <w:t>Tel. +41 44 806 81 11</w:t>
            </w:r>
          </w:p>
          <w:p w:rsidR="00E30A57" w:rsidRPr="00A3747E" w:rsidRDefault="009026AD" w:rsidP="009026AD">
            <w:pPr>
              <w:pStyle w:val="Kopfzeile"/>
              <w:rPr>
                <w:rFonts w:ascii="Helvetica" w:hAnsi="Helvetica"/>
                <w:sz w:val="18"/>
                <w:szCs w:val="18"/>
              </w:rPr>
            </w:pPr>
            <w:r w:rsidRPr="00A3747E">
              <w:rPr>
                <w:rFonts w:ascii="Helvetica" w:hAnsi="Helvetica"/>
                <w:sz w:val="18"/>
                <w:szCs w:val="18"/>
              </w:rPr>
              <w:t>www.grundfos.ch</w:t>
            </w:r>
          </w:p>
        </w:tc>
      </w:tr>
    </w:tbl>
    <w:p w:rsidR="00E30A57" w:rsidRPr="009026AD" w:rsidRDefault="00E30A57" w:rsidP="00E30A57">
      <w:pPr>
        <w:pStyle w:val="Kopfzeile"/>
        <w:rPr>
          <w:rFonts w:ascii="Helvetica" w:hAnsi="Helvetica"/>
          <w:sz w:val="18"/>
          <w:szCs w:val="18"/>
        </w:rPr>
      </w:pPr>
    </w:p>
    <w:p w:rsidR="00E30A57" w:rsidRPr="009026AD" w:rsidRDefault="00E30A57" w:rsidP="00E30A57">
      <w:pPr>
        <w:pStyle w:val="Kopfzeile"/>
        <w:rPr>
          <w:rFonts w:ascii="Helvetica" w:hAnsi="Helvetica"/>
          <w:sz w:val="18"/>
          <w:szCs w:val="18"/>
        </w:rPr>
      </w:pPr>
    </w:p>
    <w:p w:rsidR="00E30A57" w:rsidRPr="00371097" w:rsidRDefault="00E30A57" w:rsidP="00E30A57">
      <w:pPr>
        <w:pStyle w:val="Kopfzeile"/>
        <w:rPr>
          <w:rFonts w:ascii="Helvetica" w:hAnsi="Helvetica"/>
          <w:sz w:val="18"/>
          <w:szCs w:val="18"/>
        </w:rPr>
      </w:pPr>
      <w:r w:rsidRPr="005A33E7">
        <w:rPr>
          <w:rFonts w:ascii="Helvetica" w:hAnsi="Helvetica"/>
          <w:sz w:val="18"/>
          <w:szCs w:val="18"/>
          <w:u w:val="single"/>
        </w:rPr>
        <w:t>Redaktion</w:t>
      </w:r>
      <w:r>
        <w:rPr>
          <w:rFonts w:ascii="Helvetica" w:hAnsi="Helvetica"/>
          <w:sz w:val="18"/>
          <w:szCs w:val="18"/>
        </w:rPr>
        <w:t>:</w:t>
      </w:r>
      <w:r>
        <w:rPr>
          <w:rFonts w:ascii="Helvetica" w:hAnsi="Helvetica"/>
          <w:sz w:val="18"/>
          <w:szCs w:val="18"/>
        </w:rPr>
        <w:br/>
        <w:t>Jochen Krings Professional Relations, grundfos@professional-relations.de, Tel. +49 2161 5764705</w:t>
      </w:r>
    </w:p>
    <w:p w:rsidR="0051789C" w:rsidRDefault="0051789C">
      <w:pPr>
        <w:rPr>
          <w:rFonts w:ascii="Helvetica" w:hAnsi="Helvetica"/>
          <w:bCs/>
          <w:color w:val="000000"/>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Pr="0051789C" w:rsidRDefault="0051789C" w:rsidP="0051789C">
      <w:pPr>
        <w:rPr>
          <w:rFonts w:ascii="Helvetica" w:hAnsi="Helvetica"/>
          <w:sz w:val="22"/>
        </w:rPr>
      </w:pPr>
    </w:p>
    <w:p w:rsidR="0051789C" w:rsidRDefault="0051789C" w:rsidP="0051789C">
      <w:pPr>
        <w:rPr>
          <w:rFonts w:ascii="Helvetica" w:hAnsi="Helvetica"/>
          <w:sz w:val="22"/>
        </w:rPr>
      </w:pPr>
    </w:p>
    <w:sectPr w:rsidR="0051789C" w:rsidSect="00127B89">
      <w:headerReference w:type="default" r:id="rId7"/>
      <w:footerReference w:type="default" r:id="rId8"/>
      <w:headerReference w:type="first" r:id="rId9"/>
      <w:type w:val="continuous"/>
      <w:pgSz w:w="11906" w:h="16838" w:code="9"/>
      <w:pgMar w:top="3544" w:right="1134" w:bottom="1134" w:left="1134" w:header="794" w:footer="68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17" w:rsidRDefault="00A07A17">
      <w:r>
        <w:separator/>
      </w:r>
    </w:p>
  </w:endnote>
  <w:endnote w:type="continuationSeparator" w:id="0">
    <w:p w:rsidR="00A07A17" w:rsidRDefault="00A07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undfos TheSans 5R">
    <w:altName w:val="Arial"/>
    <w:panose1 w:val="00000000000000000000"/>
    <w:charset w:val="00"/>
    <w:family w:val="swiss"/>
    <w:notTrueType/>
    <w:pitch w:val="variable"/>
    <w:sig w:usb0="00000083" w:usb1="00000000" w:usb2="00000000" w:usb3="00000000" w:csb0="00000009" w:csb1="00000000"/>
  </w:font>
  <w:font w:name="Grundfos TheSans">
    <w:altName w:val="Malgun Gothic"/>
    <w:charset w:val="00"/>
    <w:family w:val="swiss"/>
    <w:pitch w:val="variable"/>
    <w:sig w:usb0="00000003" w:usb1="0000004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55 Roman">
    <w:altName w:val="Lucida Sans Unicode"/>
    <w:charset w:val="00"/>
    <w:family w:val="swiss"/>
    <w:pitch w:val="variable"/>
    <w:sig w:usb0="80000027" w:usb1="00000000" w:usb2="00000000" w:usb3="00000000" w:csb0="00000001" w:csb1="00000000"/>
  </w:font>
  <w:font w:name="Frutiger LT 45 Light">
    <w:altName w:val="Malgun Gothic"/>
    <w:charset w:val="00"/>
    <w:family w:val="swiss"/>
    <w:pitch w:val="variable"/>
    <w:sig w:usb0="00000003" w:usb1="00000000" w:usb2="00000000" w:usb3="00000000" w:csb0="00000001" w:csb1="00000000"/>
  </w:font>
  <w:font w:name="Grundfos TheSans ExtraBold">
    <w:altName w:val="Grundfos TheSans ExtraBold"/>
    <w:panose1 w:val="020B0802050302020203"/>
    <w:charset w:val="00"/>
    <w:family w:val="swiss"/>
    <w:pitch w:val="variable"/>
    <w:sig w:usb0="A00002FF" w:usb1="500064F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C" w:rsidRPr="0051789C" w:rsidRDefault="001A0A6E" w:rsidP="0051789C">
    <w:pPr>
      <w:pStyle w:val="Fuzeile"/>
      <w:jc w:val="center"/>
      <w:rPr>
        <w:rFonts w:ascii="Helvetica" w:hAnsi="Helvetica"/>
        <w:sz w:val="18"/>
      </w:rPr>
    </w:pPr>
    <w:r w:rsidRPr="0051789C">
      <w:rPr>
        <w:rFonts w:ascii="Helvetica" w:hAnsi="Helvetica"/>
        <w:sz w:val="18"/>
      </w:rPr>
      <w:fldChar w:fldCharType="begin"/>
    </w:r>
    <w:r w:rsidR="0051789C" w:rsidRPr="0051789C">
      <w:rPr>
        <w:rFonts w:ascii="Helvetica" w:hAnsi="Helvetica"/>
        <w:sz w:val="18"/>
      </w:rPr>
      <w:instrText xml:space="preserve"> PAGE   \* MERGEFORMAT </w:instrText>
    </w:r>
    <w:r w:rsidRPr="0051789C">
      <w:rPr>
        <w:rFonts w:ascii="Helvetica" w:hAnsi="Helvetica"/>
        <w:sz w:val="18"/>
      </w:rPr>
      <w:fldChar w:fldCharType="separate"/>
    </w:r>
    <w:r w:rsidR="00037133">
      <w:rPr>
        <w:rFonts w:ascii="Helvetica" w:hAnsi="Helvetica"/>
        <w:noProof/>
        <w:sz w:val="18"/>
      </w:rPr>
      <w:t>2</w:t>
    </w:r>
    <w:r w:rsidRPr="0051789C">
      <w:rPr>
        <w:rFonts w:ascii="Helvetica" w:hAnsi="Helvetica"/>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17" w:rsidRDefault="00A07A17">
      <w:r>
        <w:separator/>
      </w:r>
    </w:p>
  </w:footnote>
  <w:footnote w:type="continuationSeparator" w:id="0">
    <w:p w:rsidR="00A07A17" w:rsidRDefault="00A07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1E" w:rsidRPr="00FF631E" w:rsidRDefault="001A0A6E" w:rsidP="00FF631E">
    <w:pPr>
      <w:pStyle w:val="Kopfzeile"/>
      <w:spacing w:before="1200"/>
      <w:rPr>
        <w:rFonts w:ascii="Helvetica" w:hAnsi="Helvetica"/>
        <w:b/>
        <w:sz w:val="28"/>
      </w:rPr>
    </w:pPr>
    <w:r>
      <w:rPr>
        <w:rFonts w:ascii="Helvetica" w:hAnsi="Helvetica"/>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5" type="#_x0000_t75" style="position:absolute;margin-left:363.8pt;margin-top:-2.35pt;width:135.2pt;height:38pt;z-index:2">
          <v:imagedata r:id="rId1" o:title="Grundfos Logo 78mm"/>
        </v:shape>
      </w:pict>
    </w:r>
    <w:r w:rsidR="00FF631E" w:rsidRPr="00FF631E">
      <w:rPr>
        <w:rFonts w:ascii="Helvetica" w:hAnsi="Helvetica"/>
        <w:b/>
        <w:sz w:val="28"/>
      </w:rPr>
      <w:t>PRESSEINFORMATION</w:t>
    </w:r>
  </w:p>
  <w:p w:rsidR="00FF631E" w:rsidRPr="00FF631E" w:rsidRDefault="00FF631E">
    <w:pPr>
      <w:pStyle w:val="Kopfzeile"/>
      <w:rPr>
        <w:rFonts w:ascii="Helvetica" w:hAnsi="Helvetica"/>
        <w:b/>
      </w:rPr>
    </w:pPr>
    <w:proofErr w:type="spellStart"/>
    <w:r w:rsidRPr="00FF631E">
      <w:rPr>
        <w:rFonts w:ascii="Helvetica" w:hAnsi="Helvetica"/>
        <w:b/>
      </w:rPr>
      <w:t>light+building</w:t>
    </w:r>
    <w:proofErr w:type="spellEnd"/>
    <w:r w:rsidRPr="00FF631E">
      <w:rPr>
        <w:rFonts w:ascii="Helvetica" w:hAnsi="Helvetica"/>
        <w:b/>
      </w:rPr>
      <w:t xml:space="preserve"> 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7" w:rsidRPr="000C6201" w:rsidRDefault="001A0A6E" w:rsidP="00157BA8">
    <w:pPr>
      <w:pStyle w:val="Kopfzeile"/>
      <w:jc w:val="right"/>
      <w:rPr>
        <w:rFonts w:ascii="Helvetica" w:hAnsi="Helvetica"/>
        <w:sz w:val="18"/>
        <w:szCs w:val="18"/>
      </w:rPr>
    </w:pPr>
    <w:r w:rsidRPr="001A0A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54" type="#_x0000_t75" style="position:absolute;left:0;text-align:left;margin-left:373.4pt;margin-top:-4.5pt;width:135.2pt;height:38pt;z-index:1">
          <v:imagedata r:id="rId1" o:title="Grundfos Logo 78mm"/>
        </v:shape>
      </w:pict>
    </w:r>
  </w:p>
  <w:p w:rsidR="00FF631E" w:rsidRDefault="00FF631E" w:rsidP="00FF631E">
    <w:pPr>
      <w:spacing w:before="960"/>
      <w:rPr>
        <w:rFonts w:ascii="Helvetica" w:hAnsi="Helvetica"/>
        <w:b/>
      </w:rPr>
    </w:pPr>
    <w:r w:rsidRPr="00FF631E">
      <w:rPr>
        <w:rFonts w:ascii="Helvetica" w:hAnsi="Helvetica"/>
        <w:b/>
        <w:sz w:val="28"/>
      </w:rPr>
      <w:t>PRESSEINFORMATION</w:t>
    </w:r>
  </w:p>
  <w:p w:rsidR="00FF631E" w:rsidRPr="00FF631E" w:rsidRDefault="00FF631E" w:rsidP="00FF631E">
    <w:pPr>
      <w:rPr>
        <w:rFonts w:ascii="Helvetica" w:hAnsi="Helvetica"/>
        <w:b/>
      </w:rPr>
    </w:pPr>
    <w:proofErr w:type="spellStart"/>
    <w:r>
      <w:rPr>
        <w:rFonts w:ascii="Helvetica" w:hAnsi="Helvetica"/>
        <w:b/>
      </w:rPr>
      <w:t>light+building</w:t>
    </w:r>
    <w:proofErr w:type="spellEnd"/>
    <w:r>
      <w:rPr>
        <w:rFonts w:ascii="Helvetica" w:hAnsi="Helvetica"/>
        <w:b/>
      </w:rPr>
      <w:t xml:space="preserv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401"/>
    <w:multiLevelType w:val="hybridMultilevel"/>
    <w:tmpl w:val="2E5E2F60"/>
    <w:lvl w:ilvl="0" w:tplc="DD025716">
      <w:start w:val="1"/>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087A532C"/>
    <w:multiLevelType w:val="hybridMultilevel"/>
    <w:tmpl w:val="313C3940"/>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CA43126"/>
    <w:multiLevelType w:val="hybridMultilevel"/>
    <w:tmpl w:val="3500A39E"/>
    <w:lvl w:ilvl="0" w:tplc="09E2A694">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A0D2DA2"/>
    <w:multiLevelType w:val="hybridMultilevel"/>
    <w:tmpl w:val="D022232E"/>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5430C11"/>
    <w:multiLevelType w:val="hybridMultilevel"/>
    <w:tmpl w:val="1D2EE710"/>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6A350FF"/>
    <w:multiLevelType w:val="hybridMultilevel"/>
    <w:tmpl w:val="04965770"/>
    <w:lvl w:ilvl="0" w:tplc="5C7680F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6AE6C9E"/>
    <w:multiLevelType w:val="hybridMultilevel"/>
    <w:tmpl w:val="FA88FD62"/>
    <w:lvl w:ilvl="0" w:tplc="CDAA7B42">
      <w:numFmt w:val="bullet"/>
      <w:lvlText w:val="-"/>
      <w:lvlJc w:val="left"/>
      <w:pPr>
        <w:tabs>
          <w:tab w:val="num" w:pos="3600"/>
        </w:tabs>
        <w:ind w:left="3600" w:hanging="360"/>
      </w:pPr>
      <w:rPr>
        <w:rFonts w:ascii="Helvetica" w:eastAsia="Times New Roman" w:hAnsi="Helvetica" w:cs="Helvetica" w:hint="default"/>
      </w:rPr>
    </w:lvl>
    <w:lvl w:ilvl="1" w:tplc="04070003" w:tentative="1">
      <w:start w:val="1"/>
      <w:numFmt w:val="bullet"/>
      <w:lvlText w:val="o"/>
      <w:lvlJc w:val="left"/>
      <w:pPr>
        <w:tabs>
          <w:tab w:val="num" w:pos="4320"/>
        </w:tabs>
        <w:ind w:left="4320" w:hanging="360"/>
      </w:pPr>
      <w:rPr>
        <w:rFonts w:ascii="Courier New" w:hAnsi="Courier New" w:cs="Courier New" w:hint="default"/>
      </w:rPr>
    </w:lvl>
    <w:lvl w:ilvl="2" w:tplc="04070005" w:tentative="1">
      <w:start w:val="1"/>
      <w:numFmt w:val="bullet"/>
      <w:lvlText w:val=""/>
      <w:lvlJc w:val="left"/>
      <w:pPr>
        <w:tabs>
          <w:tab w:val="num" w:pos="5040"/>
        </w:tabs>
        <w:ind w:left="5040" w:hanging="360"/>
      </w:pPr>
      <w:rPr>
        <w:rFonts w:ascii="Wingdings" w:hAnsi="Wingdings" w:hint="default"/>
      </w:rPr>
    </w:lvl>
    <w:lvl w:ilvl="3" w:tplc="04070001" w:tentative="1">
      <w:start w:val="1"/>
      <w:numFmt w:val="bullet"/>
      <w:lvlText w:val=""/>
      <w:lvlJc w:val="left"/>
      <w:pPr>
        <w:tabs>
          <w:tab w:val="num" w:pos="5760"/>
        </w:tabs>
        <w:ind w:left="5760" w:hanging="360"/>
      </w:pPr>
      <w:rPr>
        <w:rFonts w:ascii="Symbol" w:hAnsi="Symbol" w:hint="default"/>
      </w:rPr>
    </w:lvl>
    <w:lvl w:ilvl="4" w:tplc="04070003" w:tentative="1">
      <w:start w:val="1"/>
      <w:numFmt w:val="bullet"/>
      <w:lvlText w:val="o"/>
      <w:lvlJc w:val="left"/>
      <w:pPr>
        <w:tabs>
          <w:tab w:val="num" w:pos="6480"/>
        </w:tabs>
        <w:ind w:left="6480" w:hanging="360"/>
      </w:pPr>
      <w:rPr>
        <w:rFonts w:ascii="Courier New" w:hAnsi="Courier New" w:cs="Courier New" w:hint="default"/>
      </w:rPr>
    </w:lvl>
    <w:lvl w:ilvl="5" w:tplc="04070005" w:tentative="1">
      <w:start w:val="1"/>
      <w:numFmt w:val="bullet"/>
      <w:lvlText w:val=""/>
      <w:lvlJc w:val="left"/>
      <w:pPr>
        <w:tabs>
          <w:tab w:val="num" w:pos="7200"/>
        </w:tabs>
        <w:ind w:left="7200" w:hanging="360"/>
      </w:pPr>
      <w:rPr>
        <w:rFonts w:ascii="Wingdings" w:hAnsi="Wingdings" w:hint="default"/>
      </w:rPr>
    </w:lvl>
    <w:lvl w:ilvl="6" w:tplc="04070001" w:tentative="1">
      <w:start w:val="1"/>
      <w:numFmt w:val="bullet"/>
      <w:lvlText w:val=""/>
      <w:lvlJc w:val="left"/>
      <w:pPr>
        <w:tabs>
          <w:tab w:val="num" w:pos="7920"/>
        </w:tabs>
        <w:ind w:left="7920" w:hanging="360"/>
      </w:pPr>
      <w:rPr>
        <w:rFonts w:ascii="Symbol" w:hAnsi="Symbol" w:hint="default"/>
      </w:rPr>
    </w:lvl>
    <w:lvl w:ilvl="7" w:tplc="04070003" w:tentative="1">
      <w:start w:val="1"/>
      <w:numFmt w:val="bullet"/>
      <w:lvlText w:val="o"/>
      <w:lvlJc w:val="left"/>
      <w:pPr>
        <w:tabs>
          <w:tab w:val="num" w:pos="8640"/>
        </w:tabs>
        <w:ind w:left="8640" w:hanging="360"/>
      </w:pPr>
      <w:rPr>
        <w:rFonts w:ascii="Courier New" w:hAnsi="Courier New" w:cs="Courier New" w:hint="default"/>
      </w:rPr>
    </w:lvl>
    <w:lvl w:ilvl="8" w:tplc="04070005" w:tentative="1">
      <w:start w:val="1"/>
      <w:numFmt w:val="bullet"/>
      <w:lvlText w:val=""/>
      <w:lvlJc w:val="left"/>
      <w:pPr>
        <w:tabs>
          <w:tab w:val="num" w:pos="9360"/>
        </w:tabs>
        <w:ind w:left="9360" w:hanging="360"/>
      </w:pPr>
      <w:rPr>
        <w:rFonts w:ascii="Wingdings" w:hAnsi="Wingdings" w:hint="default"/>
      </w:rPr>
    </w:lvl>
  </w:abstractNum>
  <w:abstractNum w:abstractNumId="7">
    <w:nsid w:val="3D396D1F"/>
    <w:multiLevelType w:val="hybridMultilevel"/>
    <w:tmpl w:val="1E82BF8C"/>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8">
    <w:nsid w:val="55A2029A"/>
    <w:multiLevelType w:val="hybridMultilevel"/>
    <w:tmpl w:val="18D046D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9">
    <w:nsid w:val="57CE3693"/>
    <w:multiLevelType w:val="hybridMultilevel"/>
    <w:tmpl w:val="E732F1F8"/>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10">
    <w:nsid w:val="5D3A48A5"/>
    <w:multiLevelType w:val="hybridMultilevel"/>
    <w:tmpl w:val="722C60D0"/>
    <w:lvl w:ilvl="0" w:tplc="6CEC227A">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D150D99"/>
    <w:multiLevelType w:val="hybridMultilevel"/>
    <w:tmpl w:val="947E2A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0BB0301"/>
    <w:multiLevelType w:val="hybridMultilevel"/>
    <w:tmpl w:val="C5D4E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C6D3624"/>
    <w:multiLevelType w:val="hybridMultilevel"/>
    <w:tmpl w:val="87C4FD8A"/>
    <w:lvl w:ilvl="0" w:tplc="63263D10">
      <w:numFmt w:val="bullet"/>
      <w:lvlText w:val="•"/>
      <w:lvlJc w:val="left"/>
      <w:pPr>
        <w:ind w:left="3694" w:hanging="454"/>
      </w:pPr>
      <w:rPr>
        <w:rFonts w:ascii="Verdana" w:eastAsia="Times New Roman" w:hAnsi="Verdana" w:cs="Tahoma" w:hint="default"/>
      </w:rPr>
    </w:lvl>
    <w:lvl w:ilvl="1" w:tplc="04070003" w:tentative="1">
      <w:start w:val="1"/>
      <w:numFmt w:val="bullet"/>
      <w:lvlText w:val="o"/>
      <w:lvlJc w:val="left"/>
      <w:pPr>
        <w:ind w:left="4680" w:hanging="360"/>
      </w:pPr>
      <w:rPr>
        <w:rFonts w:ascii="Courier New" w:hAnsi="Courier New" w:cs="Courier New" w:hint="default"/>
      </w:rPr>
    </w:lvl>
    <w:lvl w:ilvl="2" w:tplc="04070005" w:tentative="1">
      <w:start w:val="1"/>
      <w:numFmt w:val="bullet"/>
      <w:lvlText w:val=""/>
      <w:lvlJc w:val="left"/>
      <w:pPr>
        <w:ind w:left="5400" w:hanging="360"/>
      </w:pPr>
      <w:rPr>
        <w:rFonts w:ascii="Wingdings" w:hAnsi="Wingdings" w:hint="default"/>
      </w:rPr>
    </w:lvl>
    <w:lvl w:ilvl="3" w:tplc="04070001" w:tentative="1">
      <w:start w:val="1"/>
      <w:numFmt w:val="bullet"/>
      <w:lvlText w:val=""/>
      <w:lvlJc w:val="left"/>
      <w:pPr>
        <w:ind w:left="6120" w:hanging="360"/>
      </w:pPr>
      <w:rPr>
        <w:rFonts w:ascii="Symbol" w:hAnsi="Symbol" w:hint="default"/>
      </w:rPr>
    </w:lvl>
    <w:lvl w:ilvl="4" w:tplc="04070003" w:tentative="1">
      <w:start w:val="1"/>
      <w:numFmt w:val="bullet"/>
      <w:lvlText w:val="o"/>
      <w:lvlJc w:val="left"/>
      <w:pPr>
        <w:ind w:left="6840" w:hanging="360"/>
      </w:pPr>
      <w:rPr>
        <w:rFonts w:ascii="Courier New" w:hAnsi="Courier New" w:cs="Courier New" w:hint="default"/>
      </w:rPr>
    </w:lvl>
    <w:lvl w:ilvl="5" w:tplc="04070005" w:tentative="1">
      <w:start w:val="1"/>
      <w:numFmt w:val="bullet"/>
      <w:lvlText w:val=""/>
      <w:lvlJc w:val="left"/>
      <w:pPr>
        <w:ind w:left="7560" w:hanging="360"/>
      </w:pPr>
      <w:rPr>
        <w:rFonts w:ascii="Wingdings" w:hAnsi="Wingdings" w:hint="default"/>
      </w:rPr>
    </w:lvl>
    <w:lvl w:ilvl="6" w:tplc="04070001" w:tentative="1">
      <w:start w:val="1"/>
      <w:numFmt w:val="bullet"/>
      <w:lvlText w:val=""/>
      <w:lvlJc w:val="left"/>
      <w:pPr>
        <w:ind w:left="8280" w:hanging="360"/>
      </w:pPr>
      <w:rPr>
        <w:rFonts w:ascii="Symbol" w:hAnsi="Symbol" w:hint="default"/>
      </w:rPr>
    </w:lvl>
    <w:lvl w:ilvl="7" w:tplc="04070003" w:tentative="1">
      <w:start w:val="1"/>
      <w:numFmt w:val="bullet"/>
      <w:lvlText w:val="o"/>
      <w:lvlJc w:val="left"/>
      <w:pPr>
        <w:ind w:left="9000" w:hanging="360"/>
      </w:pPr>
      <w:rPr>
        <w:rFonts w:ascii="Courier New" w:hAnsi="Courier New" w:cs="Courier New" w:hint="default"/>
      </w:rPr>
    </w:lvl>
    <w:lvl w:ilvl="8" w:tplc="04070005" w:tentative="1">
      <w:start w:val="1"/>
      <w:numFmt w:val="bullet"/>
      <w:lvlText w:val=""/>
      <w:lvlJc w:val="left"/>
      <w:pPr>
        <w:ind w:left="9720" w:hanging="360"/>
      </w:pPr>
      <w:rPr>
        <w:rFonts w:ascii="Wingdings" w:hAnsi="Wingdings" w:hint="default"/>
      </w:rPr>
    </w:lvl>
  </w:abstractNum>
  <w:abstractNum w:abstractNumId="14">
    <w:nsid w:val="7CFF159E"/>
    <w:multiLevelType w:val="hybridMultilevel"/>
    <w:tmpl w:val="2520C62A"/>
    <w:lvl w:ilvl="0" w:tplc="04070001">
      <w:start w:val="1"/>
      <w:numFmt w:val="bullet"/>
      <w:lvlText w:val=""/>
      <w:lvlJc w:val="left"/>
      <w:pPr>
        <w:tabs>
          <w:tab w:val="num" w:pos="3960"/>
        </w:tabs>
        <w:ind w:left="3960" w:hanging="360"/>
      </w:pPr>
      <w:rPr>
        <w:rFonts w:ascii="Symbol" w:hAnsi="Symbol"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2"/>
  </w:num>
  <w:num w:numId="7">
    <w:abstractNumId w:val="4"/>
  </w:num>
  <w:num w:numId="8">
    <w:abstractNumId w:val="1"/>
  </w:num>
  <w:num w:numId="9">
    <w:abstractNumId w:val="8"/>
  </w:num>
  <w:num w:numId="10">
    <w:abstractNumId w:val="0"/>
  </w:num>
  <w:num w:numId="11">
    <w:abstractNumId w:val="9"/>
  </w:num>
  <w:num w:numId="12">
    <w:abstractNumId w:val="6"/>
  </w:num>
  <w:num w:numId="13">
    <w:abstractNumId w:val="1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activeWritingStyle w:appName="MSWord" w:lang="it-IT" w:vendorID="3" w:dllVersion="517" w:checkStyle="1"/>
  <w:activeWritingStyle w:appName="MSWord" w:lang="de-DE" w:vendorID="3" w:dllVersion="517" w:checkStyle="1"/>
  <w:proofState w:spelling="clean"/>
  <w:stylePaneFormatFilter w:val="3F01"/>
  <w:doNotTrackMoves/>
  <w:documentProtection w:edit="forms" w:enforcement="0"/>
  <w:defaultTabStop w:val="624"/>
  <w:hyphenationZone w:val="425"/>
  <w:noPunctuationKerning/>
  <w:characterSpacingControl w:val="doNotCompress"/>
  <w:hdrShapeDefaults>
    <o:shapedefaults v:ext="edit" spidmax="30722"/>
    <o:shapelayout v:ext="edit">
      <o:idmap v:ext="edit" data="23"/>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5D3"/>
    <w:rsid w:val="000209B1"/>
    <w:rsid w:val="00037133"/>
    <w:rsid w:val="00041937"/>
    <w:rsid w:val="0006484A"/>
    <w:rsid w:val="000838C3"/>
    <w:rsid w:val="00085A9D"/>
    <w:rsid w:val="00097349"/>
    <w:rsid w:val="000A4020"/>
    <w:rsid w:val="000A5E53"/>
    <w:rsid w:val="000A72D3"/>
    <w:rsid w:val="000C560A"/>
    <w:rsid w:val="000C6201"/>
    <w:rsid w:val="000D5C31"/>
    <w:rsid w:val="000E773B"/>
    <w:rsid w:val="000F03CD"/>
    <w:rsid w:val="000F4204"/>
    <w:rsid w:val="000F51C3"/>
    <w:rsid w:val="00123A6C"/>
    <w:rsid w:val="00126DB0"/>
    <w:rsid w:val="00127B89"/>
    <w:rsid w:val="00132807"/>
    <w:rsid w:val="00143328"/>
    <w:rsid w:val="0015231B"/>
    <w:rsid w:val="0015650D"/>
    <w:rsid w:val="00157BA8"/>
    <w:rsid w:val="00164018"/>
    <w:rsid w:val="001666BD"/>
    <w:rsid w:val="00175642"/>
    <w:rsid w:val="00194532"/>
    <w:rsid w:val="001A0A6E"/>
    <w:rsid w:val="001A297A"/>
    <w:rsid w:val="001C65B3"/>
    <w:rsid w:val="001C661C"/>
    <w:rsid w:val="001D5B17"/>
    <w:rsid w:val="001D63E5"/>
    <w:rsid w:val="001D6D88"/>
    <w:rsid w:val="001D7998"/>
    <w:rsid w:val="001E31AC"/>
    <w:rsid w:val="002015DD"/>
    <w:rsid w:val="00214E93"/>
    <w:rsid w:val="00222A86"/>
    <w:rsid w:val="00241EAF"/>
    <w:rsid w:val="0025540B"/>
    <w:rsid w:val="002645D3"/>
    <w:rsid w:val="0028176D"/>
    <w:rsid w:val="002A01CB"/>
    <w:rsid w:val="002A2055"/>
    <w:rsid w:val="002B66BD"/>
    <w:rsid w:val="002D10EE"/>
    <w:rsid w:val="002D3649"/>
    <w:rsid w:val="002F1C74"/>
    <w:rsid w:val="0030645E"/>
    <w:rsid w:val="003236F0"/>
    <w:rsid w:val="00344947"/>
    <w:rsid w:val="003536DB"/>
    <w:rsid w:val="00361DCB"/>
    <w:rsid w:val="00371097"/>
    <w:rsid w:val="00383C7C"/>
    <w:rsid w:val="003926A8"/>
    <w:rsid w:val="00392728"/>
    <w:rsid w:val="003B22AE"/>
    <w:rsid w:val="003B5CFD"/>
    <w:rsid w:val="003D5273"/>
    <w:rsid w:val="003E0578"/>
    <w:rsid w:val="003E12EA"/>
    <w:rsid w:val="003E1861"/>
    <w:rsid w:val="003F49AA"/>
    <w:rsid w:val="00406C03"/>
    <w:rsid w:val="004144AA"/>
    <w:rsid w:val="0042549D"/>
    <w:rsid w:val="00444063"/>
    <w:rsid w:val="0045068F"/>
    <w:rsid w:val="00452885"/>
    <w:rsid w:val="00460334"/>
    <w:rsid w:val="004758CB"/>
    <w:rsid w:val="00480833"/>
    <w:rsid w:val="00481BE7"/>
    <w:rsid w:val="00483D1C"/>
    <w:rsid w:val="004866C8"/>
    <w:rsid w:val="004A0A45"/>
    <w:rsid w:val="004A1558"/>
    <w:rsid w:val="004C69F3"/>
    <w:rsid w:val="004E198D"/>
    <w:rsid w:val="004E403F"/>
    <w:rsid w:val="004E4B5B"/>
    <w:rsid w:val="004E5D2C"/>
    <w:rsid w:val="004F6DD5"/>
    <w:rsid w:val="00500F06"/>
    <w:rsid w:val="00500FCB"/>
    <w:rsid w:val="00504BE0"/>
    <w:rsid w:val="00505C11"/>
    <w:rsid w:val="00511D9F"/>
    <w:rsid w:val="005130DC"/>
    <w:rsid w:val="0051789C"/>
    <w:rsid w:val="00521A99"/>
    <w:rsid w:val="00534228"/>
    <w:rsid w:val="005352CA"/>
    <w:rsid w:val="005357E5"/>
    <w:rsid w:val="00571808"/>
    <w:rsid w:val="005746B9"/>
    <w:rsid w:val="0059217F"/>
    <w:rsid w:val="005A33E7"/>
    <w:rsid w:val="005A6CEB"/>
    <w:rsid w:val="005C251B"/>
    <w:rsid w:val="005F1BA5"/>
    <w:rsid w:val="005F2177"/>
    <w:rsid w:val="005F2B15"/>
    <w:rsid w:val="005F2FEF"/>
    <w:rsid w:val="006012C5"/>
    <w:rsid w:val="00601BC5"/>
    <w:rsid w:val="006038EF"/>
    <w:rsid w:val="0062666E"/>
    <w:rsid w:val="0062765A"/>
    <w:rsid w:val="00636310"/>
    <w:rsid w:val="00646438"/>
    <w:rsid w:val="00654B36"/>
    <w:rsid w:val="00656041"/>
    <w:rsid w:val="006673A3"/>
    <w:rsid w:val="00670BE9"/>
    <w:rsid w:val="00671F0C"/>
    <w:rsid w:val="00677D80"/>
    <w:rsid w:val="00681F0E"/>
    <w:rsid w:val="006875C2"/>
    <w:rsid w:val="00696B45"/>
    <w:rsid w:val="006A067F"/>
    <w:rsid w:val="006A0EC6"/>
    <w:rsid w:val="006A2BD9"/>
    <w:rsid w:val="006B394D"/>
    <w:rsid w:val="006B4EAE"/>
    <w:rsid w:val="006B5F45"/>
    <w:rsid w:val="006D5D76"/>
    <w:rsid w:val="006F3F0D"/>
    <w:rsid w:val="006F5143"/>
    <w:rsid w:val="007056A0"/>
    <w:rsid w:val="00731FAB"/>
    <w:rsid w:val="00733251"/>
    <w:rsid w:val="00765F6B"/>
    <w:rsid w:val="00772B1B"/>
    <w:rsid w:val="00776DAF"/>
    <w:rsid w:val="007845BB"/>
    <w:rsid w:val="00792D07"/>
    <w:rsid w:val="007A02A0"/>
    <w:rsid w:val="007D037F"/>
    <w:rsid w:val="007D2F68"/>
    <w:rsid w:val="007E7DBF"/>
    <w:rsid w:val="007F1339"/>
    <w:rsid w:val="008019F5"/>
    <w:rsid w:val="008204F2"/>
    <w:rsid w:val="00842DF5"/>
    <w:rsid w:val="008547A1"/>
    <w:rsid w:val="008565E9"/>
    <w:rsid w:val="008657E4"/>
    <w:rsid w:val="008728BE"/>
    <w:rsid w:val="0088595B"/>
    <w:rsid w:val="00891CDC"/>
    <w:rsid w:val="00892DB0"/>
    <w:rsid w:val="008D7A03"/>
    <w:rsid w:val="008E18EF"/>
    <w:rsid w:val="008E44A6"/>
    <w:rsid w:val="008E5F13"/>
    <w:rsid w:val="00900E22"/>
    <w:rsid w:val="009026AD"/>
    <w:rsid w:val="009115AA"/>
    <w:rsid w:val="00912423"/>
    <w:rsid w:val="00912641"/>
    <w:rsid w:val="009134E2"/>
    <w:rsid w:val="00913735"/>
    <w:rsid w:val="00946E76"/>
    <w:rsid w:val="009503B9"/>
    <w:rsid w:val="00990A99"/>
    <w:rsid w:val="009A4E11"/>
    <w:rsid w:val="009C3026"/>
    <w:rsid w:val="009D0A3B"/>
    <w:rsid w:val="009E2D08"/>
    <w:rsid w:val="009E3FAE"/>
    <w:rsid w:val="009E5016"/>
    <w:rsid w:val="009F2E04"/>
    <w:rsid w:val="00A07A17"/>
    <w:rsid w:val="00A21718"/>
    <w:rsid w:val="00A2695E"/>
    <w:rsid w:val="00A2744E"/>
    <w:rsid w:val="00A35C2C"/>
    <w:rsid w:val="00A36A86"/>
    <w:rsid w:val="00A3747E"/>
    <w:rsid w:val="00A37BA9"/>
    <w:rsid w:val="00A504F1"/>
    <w:rsid w:val="00A53CDA"/>
    <w:rsid w:val="00A5565C"/>
    <w:rsid w:val="00A574A0"/>
    <w:rsid w:val="00A6784B"/>
    <w:rsid w:val="00A7530D"/>
    <w:rsid w:val="00A93F70"/>
    <w:rsid w:val="00A958BC"/>
    <w:rsid w:val="00AB2584"/>
    <w:rsid w:val="00AD11B0"/>
    <w:rsid w:val="00AE0717"/>
    <w:rsid w:val="00AE68A1"/>
    <w:rsid w:val="00AF22B4"/>
    <w:rsid w:val="00AF75D1"/>
    <w:rsid w:val="00B1058F"/>
    <w:rsid w:val="00B149A9"/>
    <w:rsid w:val="00B202C3"/>
    <w:rsid w:val="00B2311C"/>
    <w:rsid w:val="00B23289"/>
    <w:rsid w:val="00B32AB9"/>
    <w:rsid w:val="00B54B91"/>
    <w:rsid w:val="00B6099B"/>
    <w:rsid w:val="00B66891"/>
    <w:rsid w:val="00B71B58"/>
    <w:rsid w:val="00B87BA2"/>
    <w:rsid w:val="00B920D1"/>
    <w:rsid w:val="00B93A0E"/>
    <w:rsid w:val="00BB4FCE"/>
    <w:rsid w:val="00BB7BBB"/>
    <w:rsid w:val="00BB7DD0"/>
    <w:rsid w:val="00BD6753"/>
    <w:rsid w:val="00BE4277"/>
    <w:rsid w:val="00BE4D0B"/>
    <w:rsid w:val="00BF0661"/>
    <w:rsid w:val="00BF2155"/>
    <w:rsid w:val="00BF5F7A"/>
    <w:rsid w:val="00BF77F7"/>
    <w:rsid w:val="00C021CD"/>
    <w:rsid w:val="00C12FA6"/>
    <w:rsid w:val="00C214F2"/>
    <w:rsid w:val="00C22185"/>
    <w:rsid w:val="00C31591"/>
    <w:rsid w:val="00C43047"/>
    <w:rsid w:val="00C46892"/>
    <w:rsid w:val="00C478BD"/>
    <w:rsid w:val="00C5731F"/>
    <w:rsid w:val="00C611EF"/>
    <w:rsid w:val="00C74B3E"/>
    <w:rsid w:val="00CA6961"/>
    <w:rsid w:val="00CB3BA0"/>
    <w:rsid w:val="00CB604C"/>
    <w:rsid w:val="00CC0D4A"/>
    <w:rsid w:val="00CC6839"/>
    <w:rsid w:val="00CC6DD1"/>
    <w:rsid w:val="00CD242C"/>
    <w:rsid w:val="00CE48F6"/>
    <w:rsid w:val="00CE4FA1"/>
    <w:rsid w:val="00CF3994"/>
    <w:rsid w:val="00CF562C"/>
    <w:rsid w:val="00D10314"/>
    <w:rsid w:val="00D1134F"/>
    <w:rsid w:val="00D44B2B"/>
    <w:rsid w:val="00D46FCC"/>
    <w:rsid w:val="00D60784"/>
    <w:rsid w:val="00D62671"/>
    <w:rsid w:val="00D81302"/>
    <w:rsid w:val="00D8553F"/>
    <w:rsid w:val="00D923CB"/>
    <w:rsid w:val="00D93FB8"/>
    <w:rsid w:val="00DA2429"/>
    <w:rsid w:val="00DC2E7D"/>
    <w:rsid w:val="00DC2E8B"/>
    <w:rsid w:val="00DC5F5E"/>
    <w:rsid w:val="00DC7A4F"/>
    <w:rsid w:val="00DD0415"/>
    <w:rsid w:val="00DE34AF"/>
    <w:rsid w:val="00DF2475"/>
    <w:rsid w:val="00DF254B"/>
    <w:rsid w:val="00E005BA"/>
    <w:rsid w:val="00E02E7A"/>
    <w:rsid w:val="00E117A9"/>
    <w:rsid w:val="00E30A57"/>
    <w:rsid w:val="00E31031"/>
    <w:rsid w:val="00E41836"/>
    <w:rsid w:val="00E53701"/>
    <w:rsid w:val="00E54332"/>
    <w:rsid w:val="00E57178"/>
    <w:rsid w:val="00E57E08"/>
    <w:rsid w:val="00E643E1"/>
    <w:rsid w:val="00E71E5D"/>
    <w:rsid w:val="00E77010"/>
    <w:rsid w:val="00E8462A"/>
    <w:rsid w:val="00E971D2"/>
    <w:rsid w:val="00EA1E77"/>
    <w:rsid w:val="00EB420C"/>
    <w:rsid w:val="00EB456F"/>
    <w:rsid w:val="00EB470C"/>
    <w:rsid w:val="00EB64E0"/>
    <w:rsid w:val="00EC3603"/>
    <w:rsid w:val="00EC7318"/>
    <w:rsid w:val="00ED0890"/>
    <w:rsid w:val="00EE2451"/>
    <w:rsid w:val="00EE5C11"/>
    <w:rsid w:val="00EF3A53"/>
    <w:rsid w:val="00EF7F0F"/>
    <w:rsid w:val="00F05DDD"/>
    <w:rsid w:val="00F33E6C"/>
    <w:rsid w:val="00F37235"/>
    <w:rsid w:val="00F500CF"/>
    <w:rsid w:val="00F549ED"/>
    <w:rsid w:val="00F554FD"/>
    <w:rsid w:val="00F563D5"/>
    <w:rsid w:val="00F71809"/>
    <w:rsid w:val="00F847E0"/>
    <w:rsid w:val="00F86893"/>
    <w:rsid w:val="00FC216F"/>
    <w:rsid w:val="00FC425D"/>
    <w:rsid w:val="00FC7592"/>
    <w:rsid w:val="00FE4BCF"/>
    <w:rsid w:val="00FF2384"/>
    <w:rsid w:val="00FF631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7A9"/>
    <w:rPr>
      <w:sz w:val="24"/>
      <w:szCs w:val="24"/>
    </w:rPr>
  </w:style>
  <w:style w:type="paragraph" w:styleId="berschrift1">
    <w:name w:val="heading 1"/>
    <w:basedOn w:val="Standard"/>
    <w:next w:val="Standard"/>
    <w:qFormat/>
    <w:rsid w:val="00E117A9"/>
    <w:pPr>
      <w:keepNext/>
      <w:outlineLvl w:val="0"/>
    </w:pPr>
    <w:rPr>
      <w:rFonts w:ascii="Grundfos TheSans 5R" w:hAnsi="Grundfos TheSans 5R"/>
      <w:b/>
      <w:sz w:val="20"/>
    </w:rPr>
  </w:style>
  <w:style w:type="paragraph" w:styleId="berschrift2">
    <w:name w:val="heading 2"/>
    <w:basedOn w:val="Standard"/>
    <w:next w:val="Standard"/>
    <w:qFormat/>
    <w:rsid w:val="00E117A9"/>
    <w:pPr>
      <w:keepNext/>
      <w:outlineLvl w:val="1"/>
    </w:pPr>
    <w:rPr>
      <w:rFonts w:ascii="Grundfos TheSans" w:hAnsi="Grundfos TheSans"/>
      <w:b/>
      <w:bCs/>
    </w:rPr>
  </w:style>
  <w:style w:type="paragraph" w:styleId="berschrift3">
    <w:name w:val="heading 3"/>
    <w:basedOn w:val="Standard"/>
    <w:next w:val="Standard"/>
    <w:qFormat/>
    <w:rsid w:val="00E117A9"/>
    <w:pPr>
      <w:keepNext/>
      <w:framePr w:w="4349" w:h="2451" w:hRule="exact" w:wrap="around" w:vAnchor="page" w:hAnchor="page" w:x="7089" w:y="1702" w:anchorLock="1"/>
      <w:outlineLvl w:val="2"/>
    </w:pPr>
    <w:rPr>
      <w:rFonts w:ascii="Grundfos TheSans" w:hAnsi="Grundfos TheSans"/>
      <w:b/>
      <w:bCs/>
      <w:sz w:val="20"/>
    </w:rPr>
  </w:style>
  <w:style w:type="paragraph" w:styleId="berschrift4">
    <w:name w:val="heading 4"/>
    <w:basedOn w:val="Standard"/>
    <w:next w:val="Standard"/>
    <w:qFormat/>
    <w:rsid w:val="00E117A9"/>
    <w:pPr>
      <w:keepNext/>
      <w:outlineLvl w:val="3"/>
    </w:pPr>
    <w:rPr>
      <w:rFonts w:ascii="Grundfos TheSans" w:hAnsi="Grundfos TheSans"/>
      <w:b/>
      <w:bCs/>
      <w:sz w:val="22"/>
    </w:rPr>
  </w:style>
  <w:style w:type="paragraph" w:styleId="berschrift5">
    <w:name w:val="heading 5"/>
    <w:basedOn w:val="Standard"/>
    <w:next w:val="Standard"/>
    <w:qFormat/>
    <w:rsid w:val="00E117A9"/>
    <w:pPr>
      <w:keepNext/>
      <w:outlineLvl w:val="4"/>
    </w:pPr>
    <w:rPr>
      <w:rFonts w:ascii="Grundfos TheSans" w:hAnsi="Grundfos TheSans"/>
      <w:b/>
      <w:bCs/>
      <w:color w:val="000000"/>
      <w:sz w:val="22"/>
      <w:szCs w:val="20"/>
    </w:rPr>
  </w:style>
  <w:style w:type="paragraph" w:styleId="berschrift6">
    <w:name w:val="heading 6"/>
    <w:basedOn w:val="Standard"/>
    <w:next w:val="Standard"/>
    <w:qFormat/>
    <w:rsid w:val="00E117A9"/>
    <w:pPr>
      <w:keepNext/>
      <w:framePr w:w="4536" w:h="2449" w:hRule="exact" w:wrap="around" w:vAnchor="page" w:hAnchor="page" w:x="7089" w:y="1135" w:anchorLock="1"/>
      <w:outlineLvl w:val="5"/>
    </w:pPr>
    <w:rPr>
      <w:rFonts w:ascii="Grundfos TheSans" w:hAnsi="Grundfos TheSans"/>
      <w:b/>
      <w:bCs/>
      <w:sz w:val="18"/>
    </w:rPr>
  </w:style>
  <w:style w:type="paragraph" w:styleId="berschrift7">
    <w:name w:val="heading 7"/>
    <w:basedOn w:val="Standard"/>
    <w:next w:val="Standard"/>
    <w:qFormat/>
    <w:rsid w:val="00E117A9"/>
    <w:pPr>
      <w:keepNext/>
      <w:outlineLvl w:val="6"/>
    </w:pPr>
    <w:rPr>
      <w:rFonts w:ascii="Grundfos TheSans" w:hAnsi="Grundfos TheSan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17A9"/>
    <w:pPr>
      <w:tabs>
        <w:tab w:val="center" w:pos="4536"/>
        <w:tab w:val="right" w:pos="9072"/>
      </w:tabs>
    </w:pPr>
  </w:style>
  <w:style w:type="paragraph" w:styleId="Fuzeile">
    <w:name w:val="footer"/>
    <w:basedOn w:val="Standard"/>
    <w:rsid w:val="00E117A9"/>
    <w:pPr>
      <w:tabs>
        <w:tab w:val="center" w:pos="4536"/>
        <w:tab w:val="right" w:pos="9072"/>
      </w:tabs>
    </w:pPr>
  </w:style>
  <w:style w:type="paragraph" w:customStyle="1" w:styleId="t">
    <w:name w:val="t"/>
    <w:basedOn w:val="Standard"/>
    <w:rsid w:val="00E117A9"/>
    <w:pPr>
      <w:spacing w:before="100" w:beforeAutospacing="1" w:after="100" w:afterAutospacing="1"/>
    </w:pPr>
    <w:rPr>
      <w:rFonts w:ascii="Arial Unicode MS" w:eastAsia="Arial Unicode MS" w:hAnsi="Arial Unicode MS" w:cs="Arial Unicode MS"/>
      <w:color w:val="000000"/>
    </w:rPr>
  </w:style>
  <w:style w:type="paragraph" w:styleId="Textkrper">
    <w:name w:val="Body Text"/>
    <w:basedOn w:val="Standard"/>
    <w:rsid w:val="00E117A9"/>
    <w:rPr>
      <w:rFonts w:ascii="Grundfos TheSans 5R" w:hAnsi="Grundfos TheSans 5R"/>
      <w:sz w:val="20"/>
    </w:rPr>
  </w:style>
  <w:style w:type="paragraph" w:styleId="Dokumentstruktur">
    <w:name w:val="Document Map"/>
    <w:basedOn w:val="Standard"/>
    <w:semiHidden/>
    <w:rsid w:val="00E117A9"/>
    <w:pPr>
      <w:shd w:val="clear" w:color="auto" w:fill="000080"/>
    </w:pPr>
    <w:rPr>
      <w:rFonts w:ascii="Tahoma" w:hAnsi="Tahoma" w:cs="Tahoma"/>
    </w:rPr>
  </w:style>
  <w:style w:type="character" w:styleId="Hyperlink">
    <w:name w:val="Hyperlink"/>
    <w:rsid w:val="00E117A9"/>
    <w:rPr>
      <w:color w:val="0000FF"/>
      <w:u w:val="single"/>
    </w:rPr>
  </w:style>
  <w:style w:type="character" w:styleId="BesuchterHyperlink">
    <w:name w:val="FollowedHyperlink"/>
    <w:rsid w:val="00E117A9"/>
    <w:rPr>
      <w:color w:val="800080"/>
      <w:u w:val="single"/>
    </w:rPr>
  </w:style>
  <w:style w:type="paragraph" w:customStyle="1" w:styleId="HaupttextEinfach">
    <w:name w:val="Haupttext (Einfach)"/>
    <w:basedOn w:val="Standard"/>
    <w:rsid w:val="00731FAB"/>
    <w:pPr>
      <w:tabs>
        <w:tab w:val="left" w:pos="0"/>
      </w:tabs>
      <w:spacing w:line="240" w:lineRule="atLeast"/>
    </w:pPr>
    <w:rPr>
      <w:szCs w:val="20"/>
      <w:lang w:val="en-US"/>
    </w:rPr>
  </w:style>
  <w:style w:type="paragraph" w:styleId="Sprechblasentext">
    <w:name w:val="Balloon Text"/>
    <w:basedOn w:val="Standard"/>
    <w:semiHidden/>
    <w:rsid w:val="00143328"/>
    <w:rPr>
      <w:rFonts w:ascii="Tahoma" w:hAnsi="Tahoma" w:cs="Tahoma"/>
      <w:sz w:val="16"/>
      <w:szCs w:val="16"/>
    </w:rPr>
  </w:style>
  <w:style w:type="paragraph" w:customStyle="1" w:styleId="Vorzeile">
    <w:name w:val="Vorzeile"/>
    <w:basedOn w:val="Standard"/>
    <w:next w:val="Standard"/>
    <w:rsid w:val="00F33E6C"/>
    <w:pPr>
      <w:widowControl w:val="0"/>
      <w:tabs>
        <w:tab w:val="left" w:pos="284"/>
        <w:tab w:val="left" w:pos="851"/>
        <w:tab w:val="left" w:pos="1418"/>
        <w:tab w:val="left" w:pos="1985"/>
      </w:tabs>
      <w:spacing w:before="120" w:after="180"/>
    </w:pPr>
    <w:rPr>
      <w:rFonts w:ascii="Frutiger LT 55 Roman" w:hAnsi="Frutiger LT 55 Roman"/>
    </w:rPr>
  </w:style>
  <w:style w:type="paragraph" w:customStyle="1" w:styleId="Schlagzeile">
    <w:name w:val="Schlagzeile"/>
    <w:basedOn w:val="Standard"/>
    <w:next w:val="Standard"/>
    <w:rsid w:val="00E57178"/>
    <w:pPr>
      <w:widowControl w:val="0"/>
      <w:tabs>
        <w:tab w:val="left" w:pos="284"/>
        <w:tab w:val="left" w:pos="851"/>
        <w:tab w:val="left" w:pos="1418"/>
        <w:tab w:val="left" w:pos="1985"/>
      </w:tabs>
      <w:spacing w:before="120" w:after="240"/>
    </w:pPr>
    <w:rPr>
      <w:rFonts w:ascii="Frutiger LT 55 Roman" w:hAnsi="Frutiger LT 55 Roman"/>
      <w:sz w:val="32"/>
      <w:szCs w:val="32"/>
    </w:rPr>
  </w:style>
  <w:style w:type="table" w:styleId="Tabellengitternetz">
    <w:name w:val="Table Grid"/>
    <w:basedOn w:val="NormaleTabelle"/>
    <w:rsid w:val="0086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Zeileneinzug">
    <w:name w:val="Body Text Indent"/>
    <w:basedOn w:val="Standard"/>
    <w:rsid w:val="007A02A0"/>
    <w:pPr>
      <w:spacing w:after="120"/>
      <w:ind w:left="283"/>
    </w:pPr>
  </w:style>
  <w:style w:type="paragraph" w:styleId="StandardWeb">
    <w:name w:val="Normal (Web)"/>
    <w:basedOn w:val="Standard"/>
    <w:uiPriority w:val="99"/>
    <w:rsid w:val="00E8462A"/>
    <w:pPr>
      <w:spacing w:after="150"/>
    </w:pPr>
    <w:rPr>
      <w:color w:val="737373"/>
    </w:rPr>
  </w:style>
  <w:style w:type="paragraph" w:customStyle="1" w:styleId="Listenabsatz1">
    <w:name w:val="Listenabsatz1"/>
    <w:basedOn w:val="Standard"/>
    <w:rsid w:val="00041937"/>
    <w:pPr>
      <w:ind w:left="720"/>
      <w:contextualSpacing/>
    </w:pPr>
    <w:rPr>
      <w:rFonts w:ascii="Verdana" w:hAnsi="Verdana"/>
      <w:spacing w:val="10"/>
      <w:sz w:val="20"/>
      <w:szCs w:val="20"/>
    </w:rPr>
  </w:style>
  <w:style w:type="character" w:styleId="Hervorhebung">
    <w:name w:val="Emphasis"/>
    <w:qFormat/>
    <w:rsid w:val="00D1134F"/>
    <w:rPr>
      <w:rFonts w:cs="Times New Roman"/>
      <w:i/>
      <w:iCs/>
    </w:rPr>
  </w:style>
  <w:style w:type="paragraph" w:customStyle="1" w:styleId="Tabellenzeile">
    <w:name w:val="Tabellenzeile"/>
    <w:basedOn w:val="Standard"/>
    <w:rsid w:val="00FF2384"/>
    <w:pPr>
      <w:widowControl w:val="0"/>
      <w:tabs>
        <w:tab w:val="left" w:pos="284"/>
        <w:tab w:val="left" w:pos="851"/>
        <w:tab w:val="left" w:pos="1418"/>
        <w:tab w:val="left" w:pos="1985"/>
      </w:tabs>
      <w:spacing w:before="60" w:after="60"/>
    </w:pPr>
    <w:rPr>
      <w:rFonts w:ascii="Frutiger LT 45 Light" w:hAnsi="Frutiger LT 45 Light"/>
      <w:sz w:val="20"/>
      <w:szCs w:val="20"/>
    </w:rPr>
  </w:style>
  <w:style w:type="paragraph" w:customStyle="1" w:styleId="Default">
    <w:name w:val="Default"/>
    <w:rsid w:val="009026AD"/>
    <w:pPr>
      <w:autoSpaceDE w:val="0"/>
      <w:autoSpaceDN w:val="0"/>
      <w:adjustRightInd w:val="0"/>
    </w:pPr>
    <w:rPr>
      <w:rFonts w:ascii="Grundfos TheSans ExtraBold" w:hAnsi="Grundfos TheSans ExtraBold" w:cs="Grundfos TheSans ExtraBold"/>
      <w:color w:val="000000"/>
      <w:sz w:val="24"/>
      <w:szCs w:val="24"/>
    </w:rPr>
  </w:style>
  <w:style w:type="paragraph" w:customStyle="1" w:styleId="Pa1">
    <w:name w:val="Pa1"/>
    <w:basedOn w:val="Default"/>
    <w:next w:val="Default"/>
    <w:uiPriority w:val="99"/>
    <w:rsid w:val="009026AD"/>
    <w:pPr>
      <w:spacing w:line="241" w:lineRule="atLeast"/>
    </w:pPr>
    <w:rPr>
      <w:rFonts w:cs="Times New Roman"/>
      <w:color w:val="auto"/>
    </w:rPr>
  </w:style>
  <w:style w:type="character" w:customStyle="1" w:styleId="A3">
    <w:name w:val="A3"/>
    <w:uiPriority w:val="99"/>
    <w:rsid w:val="009026AD"/>
    <w:rPr>
      <w:rFonts w:cs="Grundfos TheSans ExtraBold"/>
      <w:color w:val="004578"/>
      <w:sz w:val="16"/>
      <w:szCs w:val="16"/>
    </w:rPr>
  </w:style>
</w:styles>
</file>

<file path=word/webSettings.xml><?xml version="1.0" encoding="utf-8"?>
<w:webSettings xmlns:r="http://schemas.openxmlformats.org/officeDocument/2006/relationships" xmlns:w="http://schemas.openxmlformats.org/wordprocessingml/2006/main">
  <w:divs>
    <w:div w:id="276449564">
      <w:bodyDiv w:val="1"/>
      <w:marLeft w:val="0"/>
      <w:marRight w:val="0"/>
      <w:marTop w:val="0"/>
      <w:marBottom w:val="0"/>
      <w:divBdr>
        <w:top w:val="none" w:sz="0" w:space="0" w:color="auto"/>
        <w:left w:val="none" w:sz="0" w:space="0" w:color="auto"/>
        <w:bottom w:val="none" w:sz="0" w:space="0" w:color="auto"/>
        <w:right w:val="none" w:sz="0" w:space="0" w:color="auto"/>
      </w:divBdr>
    </w:div>
    <w:div w:id="593785769">
      <w:bodyDiv w:val="1"/>
      <w:marLeft w:val="0"/>
      <w:marRight w:val="0"/>
      <w:marTop w:val="0"/>
      <w:marBottom w:val="0"/>
      <w:divBdr>
        <w:top w:val="none" w:sz="0" w:space="0" w:color="auto"/>
        <w:left w:val="none" w:sz="0" w:space="0" w:color="auto"/>
        <w:bottom w:val="none" w:sz="0" w:space="0" w:color="auto"/>
        <w:right w:val="none" w:sz="0" w:space="0" w:color="auto"/>
      </w:divBdr>
    </w:div>
    <w:div w:id="7177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CD226FE94354E87F2916AB9A271E0" ma:contentTypeVersion="18" ma:contentTypeDescription="Ein neues Dokument erstellen." ma:contentTypeScope="" ma:versionID="2694102a48bde681bab061f5003522ec">
  <xsd:schema xmlns:xsd="http://www.w3.org/2001/XMLSchema" xmlns:xs="http://www.w3.org/2001/XMLSchema" xmlns:p="http://schemas.microsoft.com/office/2006/metadata/properties" xmlns:ns2="add409d8-c458-45bf-bf5f-710f0ed12ba3" xmlns:ns3="6f17eb96-8db3-4bca-a48e-cceda4092a9d" xmlns:ns4="f054ec35-24dd-44c0-b432-ab6889ed4dc1" targetNamespace="http://schemas.microsoft.com/office/2006/metadata/properties" ma:root="true" ma:fieldsID="bbfa261330fc14e2aab4092a696e5048" ns2:_="" ns3:_="" ns4:_="">
    <xsd:import namespace="add409d8-c458-45bf-bf5f-710f0ed12ba3"/>
    <xsd:import namespace="6f17eb96-8db3-4bca-a48e-cceda4092a9d"/>
    <xsd:import namespace="f054ec35-24dd-44c0-b432-ab6889ed4d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09d8-c458-45bf-bf5f-710f0ed12b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7eb96-8db3-4bca-a48e-cceda4092a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4ec35-24dd-44c0-b432-ab6889ed4dc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c26ea845-2ee0-40e1-a564-e4a3dcd63398}" ma:internalName="TaxCatchAll" ma:showField="CatchAllData" ma:web="d206b751-d26c-4456-ade9-66b80e620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9C8B5-5725-40B8-B81B-C2CFB20A1842}"/>
</file>

<file path=customXml/itemProps2.xml><?xml version="1.0" encoding="utf-8"?>
<ds:datastoreItem xmlns:ds="http://schemas.openxmlformats.org/officeDocument/2006/customXml" ds:itemID="{1A9FB765-AEC2-4736-B27A-9501335F598A}"/>
</file>

<file path=customXml/itemProps3.xml><?xml version="1.0" encoding="utf-8"?>
<ds:datastoreItem xmlns:ds="http://schemas.openxmlformats.org/officeDocument/2006/customXml" ds:itemID="{CA88FC9D-B860-44B0-85AA-43215092685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Firma</vt:lpstr>
    </vt:vector>
  </TitlesOfParts>
  <Company>Grundfos GmbH</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GWS-56A</dc:creator>
  <cp:lastModifiedBy>jkpr</cp:lastModifiedBy>
  <cp:revision>2</cp:revision>
  <cp:lastPrinted>2015-01-28T09:43:00Z</cp:lastPrinted>
  <dcterms:created xsi:type="dcterms:W3CDTF">2024-02-26T10:44:00Z</dcterms:created>
  <dcterms:modified xsi:type="dcterms:W3CDTF">2024-02-26T10:44:00Z</dcterms:modified>
</cp:coreProperties>
</file>