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13E2C238" w:rsidR="00AE1299" w:rsidRPr="00A216F8" w:rsidRDefault="00306E38" w:rsidP="008C70C3">
      <w:pPr>
        <w:rPr>
          <w:b/>
          <w:bCs/>
        </w:rPr>
      </w:pPr>
      <w:permStart w:id="1364140959" w:edGrp="everyone"/>
      <w:r w:rsidRPr="008C70C3">
        <w:rPr>
          <w:rStyle w:val="Heading1Char"/>
          <w:lang w:eastAsia="da-DK"/>
        </w:rPr>
        <w:t>Grundfos joins IWA in a partnership for Young Water Professionals</w:t>
      </w:r>
      <w:r>
        <w:rPr>
          <w:rFonts w:ascii="Calibri" w:eastAsia="Times New Roman" w:hAnsi="Calibri" w:cs="Calibri"/>
          <w:b/>
          <w:bCs/>
          <w:color w:val="126AF3" w:themeColor="accent2"/>
          <w:kern w:val="0"/>
          <w:sz w:val="36"/>
          <w:szCs w:val="36"/>
          <w:lang w:eastAsia="da-DK"/>
          <w14:ligatures w14:val="none"/>
        </w:rPr>
        <w:br/>
      </w:r>
      <w:r w:rsidR="008C70C3">
        <w:rPr>
          <w:b/>
          <w:bCs/>
        </w:rPr>
        <w:t>11</w:t>
      </w:r>
      <w:r w:rsidR="00AE1299" w:rsidRPr="007C2AE7">
        <w:rPr>
          <w:b/>
          <w:bCs/>
        </w:rPr>
        <w:t>-</w:t>
      </w:r>
      <w:r w:rsidR="00E54D7D">
        <w:rPr>
          <w:b/>
          <w:bCs/>
        </w:rPr>
        <w:t>Sep</w:t>
      </w:r>
      <w:r w:rsidR="00AE1299" w:rsidRPr="007C2AE7">
        <w:rPr>
          <w:b/>
          <w:bCs/>
        </w:rPr>
        <w:t>-202</w:t>
      </w:r>
      <w:r w:rsidR="008C70C3">
        <w:rPr>
          <w:b/>
          <w:bCs/>
        </w:rPr>
        <w:t>2</w:t>
      </w:r>
    </w:p>
    <w:p w14:paraId="49C00989" w14:textId="1678EF2C" w:rsidR="008C70C3" w:rsidRDefault="00AE1299" w:rsidP="008C70C3">
      <w:pPr>
        <w:jc w:val="both"/>
      </w:pPr>
      <w:r>
        <w:rPr>
          <w:b/>
          <w:bCs/>
        </w:rPr>
        <w:br/>
      </w:r>
      <w:r w:rsidR="008C70C3">
        <w:t xml:space="preserve">Grundfos and IWA (The International Water Association) have entered a new partnership to </w:t>
      </w:r>
      <w:proofErr w:type="spellStart"/>
      <w:r w:rsidR="008C70C3">
        <w:t>mobilise</w:t>
      </w:r>
      <w:proofErr w:type="spellEnd"/>
      <w:r w:rsidR="008C70C3">
        <w:t xml:space="preserve"> 12 young water professionals from all corners of the globe, to actively participate in the UN 2023 Water Conference in New York. The key objective of this initiative is to build capacity among the young water professionals and help them get a voice at the table while the discussions on the Sustainable Development Goals (SDGs) are happening.</w:t>
      </w:r>
    </w:p>
    <w:p w14:paraId="4F2DAAD2" w14:textId="4C8E9F0F" w:rsidR="008C70C3" w:rsidRDefault="008C70C3" w:rsidP="008C70C3">
      <w:pPr>
        <w:jc w:val="both"/>
      </w:pPr>
      <w:r>
        <w:t xml:space="preserve">“We are thrilled to partner with IWA to offer 12 young water professionals a unique opportunity and we are doing this because we need to think ahead and focus on the next generation, because they will inherit the world from us. The partnership gives them the possibility to meet and inspire world leaders, interact, learn, and network with other professionals,” says Grundfos Chief Operating Officer, </w:t>
      </w:r>
      <w:proofErr w:type="spellStart"/>
      <w:r>
        <w:t>Ulrik</w:t>
      </w:r>
      <w:proofErr w:type="spellEnd"/>
      <w:r>
        <w:t xml:space="preserve"> </w:t>
      </w:r>
      <w:proofErr w:type="spellStart"/>
      <w:r>
        <w:t>Gernow</w:t>
      </w:r>
      <w:proofErr w:type="spellEnd"/>
      <w:r>
        <w:t>.</w:t>
      </w:r>
    </w:p>
    <w:p w14:paraId="43EAFC39" w14:textId="7CCFD796" w:rsidR="008C70C3" w:rsidRDefault="008C70C3" w:rsidP="008C70C3">
      <w:pPr>
        <w:jc w:val="both"/>
      </w:pPr>
      <w:r>
        <w:t xml:space="preserve">Besides participating in the UN 2023 Water Conference, the 12 young water professionals will also participate in a gathering at the Grundfos headquarter in </w:t>
      </w:r>
      <w:proofErr w:type="spellStart"/>
      <w:r>
        <w:t>Bjerringbro</w:t>
      </w:r>
      <w:proofErr w:type="spellEnd"/>
      <w:r>
        <w:t>, Denmark, to present their key learnings from the water conference and engage in brainstorming sessions to support the co-development of a joint Grundfos-IWA publication.</w:t>
      </w:r>
    </w:p>
    <w:p w14:paraId="72AF9801" w14:textId="4EC1D331" w:rsidR="008C70C3" w:rsidRDefault="008C70C3" w:rsidP="008C70C3">
      <w:pPr>
        <w:jc w:val="both"/>
      </w:pPr>
      <w:r>
        <w:t xml:space="preserve">A joint Grundfos-IWA publication will be launched </w:t>
      </w:r>
      <w:proofErr w:type="gramStart"/>
      <w:r>
        <w:t>in  2023</w:t>
      </w:r>
      <w:proofErr w:type="gramEnd"/>
      <w:r>
        <w:t>, through this publication 12 young water professionals will be able to present the key learnings from the UN 2023 Water Conference and the follow-up actions.</w:t>
      </w:r>
    </w:p>
    <w:p w14:paraId="7534456E" w14:textId="76F5CCE1" w:rsidR="008C70C3" w:rsidRDefault="008C70C3" w:rsidP="008C70C3">
      <w:pPr>
        <w:jc w:val="both"/>
      </w:pPr>
      <w:r>
        <w:t xml:space="preserve">“The publication will focus on how the water sector can </w:t>
      </w:r>
      <w:proofErr w:type="spellStart"/>
      <w:r>
        <w:t>maximise</w:t>
      </w:r>
      <w:proofErr w:type="spellEnd"/>
      <w:r>
        <w:t xml:space="preserve"> the benefits of integrating young professionals to achieve sustainable development and will give insights to the critical role young people have in the implementation of the 2030 </w:t>
      </w:r>
      <w:proofErr w:type="gramStart"/>
      <w:r>
        <w:t>Agenda ,</w:t>
      </w:r>
      <w:proofErr w:type="gramEnd"/>
      <w:r>
        <w:t xml:space="preserve">” adds Kala </w:t>
      </w:r>
      <w:proofErr w:type="spellStart"/>
      <w:r>
        <w:t>Vairavamoorthy</w:t>
      </w:r>
      <w:proofErr w:type="spellEnd"/>
      <w:r>
        <w:t>, Executive Director at IWA.</w:t>
      </w:r>
    </w:p>
    <w:p w14:paraId="69D69C7D" w14:textId="56A444F2" w:rsidR="008C70C3" w:rsidRDefault="008C70C3" w:rsidP="008C70C3">
      <w:pPr>
        <w:jc w:val="both"/>
      </w:pPr>
      <w:r>
        <w:t xml:space="preserve">The application period to join the </w:t>
      </w:r>
      <w:r w:rsidRPr="008C70C3">
        <w:rPr>
          <w:i/>
          <w:iCs/>
        </w:rPr>
        <w:t>Youth Action for SDG 6</w:t>
      </w:r>
      <w:r>
        <w:t xml:space="preserve"> initiative supported by Grundfos will be open from 15 October to 15 November 2022 and applications must be submitted via IWA website.</w:t>
      </w:r>
    </w:p>
    <w:p w14:paraId="03CF99E9" w14:textId="693E4B23" w:rsidR="00AE1299" w:rsidRPr="00A216F8" w:rsidRDefault="008C70C3" w:rsidP="008C70C3">
      <w:pPr>
        <w:jc w:val="both"/>
      </w:pPr>
      <w:r>
        <w:t>All financial support for the 12 young water professionals will be provided through this partnership.</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E85C" w14:textId="77777777" w:rsidR="00EC0F1F" w:rsidRDefault="00EC0F1F" w:rsidP="00924CFE">
      <w:r>
        <w:separator/>
      </w:r>
    </w:p>
  </w:endnote>
  <w:endnote w:type="continuationSeparator" w:id="0">
    <w:p w14:paraId="0758434B" w14:textId="77777777" w:rsidR="00EC0F1F" w:rsidRDefault="00EC0F1F"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887E" w14:textId="77777777" w:rsidR="00EC0F1F" w:rsidRDefault="00EC0F1F" w:rsidP="00924CFE">
      <w:r>
        <w:separator/>
      </w:r>
    </w:p>
  </w:footnote>
  <w:footnote w:type="continuationSeparator" w:id="0">
    <w:p w14:paraId="6F17583D" w14:textId="77777777" w:rsidR="00EC0F1F" w:rsidRDefault="00EC0F1F"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06E38"/>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C70C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0F1F"/>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1</Pages>
  <Words>390</Words>
  <Characters>2225</Characters>
  <Application>Microsoft Office Word</Application>
  <DocSecurity>8</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2024-11-27T05:43:00Z</dcterms:created>
  <dcterms:modified xsi:type="dcterms:W3CDTF">2024-11-27T05:44:00Z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