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391FBD56" w:rsidR="00AE1299" w:rsidRPr="00A216F8" w:rsidRDefault="003E1A34" w:rsidP="003E1A34">
      <w:pPr>
        <w:rPr>
          <w:b/>
          <w:bCs/>
        </w:rPr>
      </w:pPr>
      <w:permStart w:id="1364140959" w:edGrp="everyone"/>
      <w:r w:rsidRPr="003E1A34">
        <w:rPr>
          <w:rStyle w:val="Heading1Char"/>
          <w:lang w:eastAsia="da-DK"/>
        </w:rPr>
        <w:t>GRUNDFOS Applauds New C40 Leadership Standards</w:t>
      </w:r>
      <w:r>
        <w:rPr>
          <w:rFonts w:ascii="Calibri" w:eastAsia="Times New Roman" w:hAnsi="Calibri" w:cs="Calibri"/>
          <w:b/>
          <w:bCs/>
          <w:color w:val="126AF3" w:themeColor="accent2"/>
          <w:kern w:val="0"/>
          <w:sz w:val="36"/>
          <w:szCs w:val="36"/>
          <w:lang w:eastAsia="da-DK"/>
          <w14:ligatures w14:val="none"/>
        </w:rPr>
        <w:br/>
      </w:r>
      <w:r>
        <w:rPr>
          <w:b/>
          <w:bCs/>
        </w:rPr>
        <w:t>08</w:t>
      </w:r>
      <w:r w:rsidR="00AE1299" w:rsidRPr="007C2AE7">
        <w:rPr>
          <w:b/>
          <w:bCs/>
        </w:rPr>
        <w:t>-</w:t>
      </w:r>
      <w:r>
        <w:rPr>
          <w:b/>
          <w:bCs/>
        </w:rPr>
        <w:t>Jan</w:t>
      </w:r>
      <w:r w:rsidR="00AE1299" w:rsidRPr="007C2AE7">
        <w:rPr>
          <w:b/>
          <w:bCs/>
        </w:rPr>
        <w:t>-202</w:t>
      </w:r>
      <w:r>
        <w:rPr>
          <w:b/>
          <w:bCs/>
        </w:rPr>
        <w:t>1</w:t>
      </w:r>
    </w:p>
    <w:p w14:paraId="671D5F0A" w14:textId="511FB6A3" w:rsidR="00243D8E" w:rsidRPr="000E22D9" w:rsidRDefault="00AE1299" w:rsidP="00243D8E">
      <w:pPr>
        <w:jc w:val="both"/>
        <w:rPr>
          <w:b/>
          <w:bCs/>
        </w:rPr>
      </w:pPr>
      <w:r>
        <w:rPr>
          <w:b/>
          <w:bCs/>
        </w:rPr>
        <w:br/>
      </w:r>
      <w:r w:rsidR="00243D8E" w:rsidRPr="000E22D9">
        <w:rPr>
          <w:b/>
          <w:bCs/>
        </w:rPr>
        <w:t xml:space="preserve">Grundfos applauds C40’s new leadership standards that set a new global benchmark for climate ambition </w:t>
      </w:r>
      <w:proofErr w:type="gramStart"/>
      <w:r w:rsidR="00243D8E" w:rsidRPr="000E22D9">
        <w:rPr>
          <w:b/>
          <w:bCs/>
        </w:rPr>
        <w:t>including  adaptation</w:t>
      </w:r>
      <w:proofErr w:type="gramEnd"/>
      <w:r w:rsidR="00243D8E" w:rsidRPr="000E22D9">
        <w:rPr>
          <w:b/>
          <w:bCs/>
        </w:rPr>
        <w:t xml:space="preserve"> and climate resilience. </w:t>
      </w:r>
    </w:p>
    <w:p w14:paraId="6CD40083" w14:textId="77777777" w:rsidR="00243D8E" w:rsidRDefault="00243D8E" w:rsidP="00243D8E">
      <w:pPr>
        <w:jc w:val="both"/>
      </w:pPr>
      <w:proofErr w:type="spellStart"/>
      <w:r>
        <w:t>Poul</w:t>
      </w:r>
      <w:proofErr w:type="spellEnd"/>
      <w:r>
        <w:t xml:space="preserve"> Due Jensen, Group President &amp; CEO, Grundfos, says:</w:t>
      </w:r>
    </w:p>
    <w:p w14:paraId="3F85F25D" w14:textId="57FAF1EB" w:rsidR="00243D8E" w:rsidRDefault="00243D8E" w:rsidP="00243D8E">
      <w:pPr>
        <w:jc w:val="both"/>
      </w:pPr>
      <w:r>
        <w:t xml:space="preserve">“C40 has set a great example of how to build and sustain a thriving economy that works for everyone. Even through 2020, they have worked tirelessly with mayors around the world to continue focusing on the climate crises, all while trying to overcome the COVID-19 pandemic. The mayors associated with C40 are uniquely positioned to build action plans for climate resilience and water security within their cities. We at Grundfos welcome C40’s new leadership standards that focuses on adaptation and climate resilience and strengthen its ambition to create water secure cities. The C40 project on Water Secure Cities for the future is already delivering remarkable results that will pave the way for mayors to deal with their climate related water risk in the </w:t>
      </w:r>
      <w:proofErr w:type="gramStart"/>
      <w:r>
        <w:t>future</w:t>
      </w:r>
      <w:proofErr w:type="gramEnd"/>
      <w:r>
        <w:t>”</w:t>
      </w:r>
    </w:p>
    <w:p w14:paraId="3D1B0EDC" w14:textId="407EB538" w:rsidR="00243D8E" w:rsidRDefault="00243D8E" w:rsidP="00243D8E">
      <w:pPr>
        <w:jc w:val="both"/>
      </w:pPr>
      <w:r>
        <w:t xml:space="preserve">It was in 2019 that the </w:t>
      </w:r>
      <w:proofErr w:type="spellStart"/>
      <w:r>
        <w:t>Poul</w:t>
      </w:r>
      <w:proofErr w:type="spellEnd"/>
      <w:r>
        <w:t xml:space="preserve"> Due Jensen Foundation and C40 decided to collaborate on the project “Water Safe Cities of the Future” to build up the C40 knowledge base on water related climate risk and ultimately moving water up on the agenda in C40. The idea for the project was co-created with C40 as a follow up to the strong Grundfos engagement and participation in the C40 Mayors Summit in Copenhagen October last year. </w:t>
      </w:r>
    </w:p>
    <w:p w14:paraId="2F20C1BA" w14:textId="0C76B15B" w:rsidR="00243D8E" w:rsidRDefault="00243D8E" w:rsidP="00243D8E">
      <w:pPr>
        <w:jc w:val="both"/>
      </w:pPr>
      <w:r>
        <w:t>Kicked-off in March last year, the project’s first research phase with the identification of the major climate related risk to the urban water sector, has now been finalized. The research findings will support the key C40 agenda as set out in the leadership standards. It will support cities increased urban resilience by providing a stronger foundation for tackling the drought and flooding issues, which will continue to increase in importance as cities, countries and peoples around the world see the effects of the climate crisis.</w:t>
      </w:r>
    </w:p>
    <w:p w14:paraId="16B4C541" w14:textId="77777777" w:rsidR="00243D8E" w:rsidRDefault="00243D8E" w:rsidP="00243D8E">
      <w:pPr>
        <w:jc w:val="both"/>
      </w:pPr>
      <w:proofErr w:type="spellStart"/>
      <w:r>
        <w:t>Poul</w:t>
      </w:r>
      <w:proofErr w:type="spellEnd"/>
      <w:r>
        <w:t xml:space="preserve"> Due Jensen concludes:</w:t>
      </w:r>
    </w:p>
    <w:p w14:paraId="03CF99E9" w14:textId="3000096F" w:rsidR="00AE1299" w:rsidRPr="00A216F8" w:rsidRDefault="00243D8E" w:rsidP="00243D8E">
      <w:pPr>
        <w:jc w:val="both"/>
      </w:pPr>
      <w:r>
        <w:t>“This is a tremendous achievement for C40 and for Grundfos and we could not have hoped for more at this early stage of the project.”</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25327" w14:textId="77777777" w:rsidR="00D775EE" w:rsidRDefault="00D775EE" w:rsidP="00924CFE">
      <w:r>
        <w:separator/>
      </w:r>
    </w:p>
  </w:endnote>
  <w:endnote w:type="continuationSeparator" w:id="0">
    <w:p w14:paraId="7C61D22D" w14:textId="77777777" w:rsidR="00D775EE" w:rsidRDefault="00D775EE"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E43B4" w14:textId="77777777" w:rsidR="00D775EE" w:rsidRDefault="00D775EE" w:rsidP="00924CFE">
      <w:r>
        <w:separator/>
      </w:r>
    </w:p>
  </w:footnote>
  <w:footnote w:type="continuationSeparator" w:id="0">
    <w:p w14:paraId="18A7C0C4" w14:textId="77777777" w:rsidR="00D775EE" w:rsidRDefault="00D775EE"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0E22D9"/>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3D8E"/>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1A34"/>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17D8"/>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775EE"/>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2.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3.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CECE3-55E1-46A5-B040-D557026A7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1</TotalTime>
  <Pages>1</Pages>
  <Words>398</Words>
  <Characters>2275</Characters>
  <Application>Microsoft Office Word</Application>
  <DocSecurity>8</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4</cp:revision>
  <cp:lastPrinted>2012-08-31T11:50:00Z</cp:lastPrinted>
  <dcterms:created xsi:type="dcterms:W3CDTF">2024-11-27T06:13:00Z</dcterms:created>
  <dcterms:modified xsi:type="dcterms:W3CDTF">2024-11-27T06:15:00Z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