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919C" w14:textId="088331DD" w:rsidR="00AE1299" w:rsidRPr="00A216F8" w:rsidRDefault="00461734" w:rsidP="00461734">
      <w:pPr>
        <w:rPr>
          <w:b/>
          <w:bCs/>
        </w:rPr>
      </w:pPr>
      <w:permStart w:id="1364140959" w:edGrp="everyone"/>
      <w:r w:rsidRPr="00461734">
        <w:rPr>
          <w:rStyle w:val="Heading1Char"/>
          <w:lang w:eastAsia="da-DK"/>
        </w:rPr>
        <w:t>Flood Control in India</w:t>
      </w:r>
      <w:r w:rsidRPr="00461734">
        <w:rPr>
          <w:rStyle w:val="Heading1Char"/>
        </w:rPr>
        <w:br/>
      </w:r>
      <w:r>
        <w:rPr>
          <w:b/>
          <w:bCs/>
        </w:rPr>
        <w:t>14</w:t>
      </w:r>
      <w:r w:rsidR="00AE1299" w:rsidRPr="007C2AE7">
        <w:rPr>
          <w:b/>
          <w:bCs/>
        </w:rPr>
        <w:t>-</w:t>
      </w:r>
      <w:r w:rsidR="00E54D7D">
        <w:rPr>
          <w:b/>
          <w:bCs/>
        </w:rPr>
        <w:t>Sep</w:t>
      </w:r>
      <w:r w:rsidR="00AE1299" w:rsidRPr="007C2AE7">
        <w:rPr>
          <w:b/>
          <w:bCs/>
        </w:rPr>
        <w:t>-202</w:t>
      </w:r>
      <w:r>
        <w:rPr>
          <w:b/>
          <w:bCs/>
        </w:rPr>
        <w:t>0</w:t>
      </w:r>
    </w:p>
    <w:p w14:paraId="78300220" w14:textId="2217DABC" w:rsidR="00AE1299" w:rsidRDefault="00AE1299" w:rsidP="00486858">
      <w:pPr>
        <w:jc w:val="both"/>
      </w:pPr>
      <w:r>
        <w:rPr>
          <w:b/>
          <w:bCs/>
        </w:rPr>
        <w:br/>
      </w:r>
      <w:r w:rsidR="00461734" w:rsidRPr="00461734">
        <w:t xml:space="preserve">Mumbai in India is facing challenges in terms of flood control. Visit the IRLA Storm water pumping station and see how Grundfos has delivered a comprehensive solution to the city of </w:t>
      </w:r>
      <w:proofErr w:type="gramStart"/>
      <w:r w:rsidR="00461734" w:rsidRPr="00461734">
        <w:t>Mumbai</w:t>
      </w:r>
      <w:permEnd w:id="1364140959"/>
      <w:proofErr w:type="gramEnd"/>
    </w:p>
    <w:p w14:paraId="7C546F5E" w14:textId="77777777" w:rsidR="00AE1299" w:rsidRDefault="00AE1299" w:rsidP="00486858">
      <w:pPr>
        <w:jc w:val="both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AE1299" w14:paraId="6152CECC" w14:textId="77777777" w:rsidTr="00486858">
        <w:trPr>
          <w:trHeight w:val="636"/>
        </w:trPr>
        <w:tc>
          <w:tcPr>
            <w:tcW w:w="9634" w:type="dxa"/>
            <w:gridSpan w:val="2"/>
            <w:shd w:val="clear" w:color="auto" w:fill="11497B" w:themeFill="accent1"/>
            <w:vAlign w:val="center"/>
          </w:tcPr>
          <w:p w14:paraId="64CE81B4" w14:textId="4B7E401C" w:rsidR="00AE1299" w:rsidRPr="00AE1299" w:rsidRDefault="00AE1299" w:rsidP="00486858">
            <w:pPr>
              <w:spacing w:after="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QUICK LINKS – Get the latest news and information from Grundfos.</w:t>
            </w:r>
          </w:p>
        </w:tc>
      </w:tr>
      <w:tr w:rsidR="00AE1299" w14:paraId="1CB9977C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40D46457" w14:textId="27E5EBB4" w:rsidR="00AE1299" w:rsidRDefault="00AE1299" w:rsidP="00486858">
            <w:pPr>
              <w:spacing w:after="0"/>
              <w:jc w:val="both"/>
            </w:pPr>
            <w:r>
              <w:t>Read more of the latest updates from Grundfos.</w:t>
            </w:r>
          </w:p>
        </w:tc>
        <w:tc>
          <w:tcPr>
            <w:tcW w:w="3402" w:type="dxa"/>
            <w:vAlign w:val="center"/>
          </w:tcPr>
          <w:p w14:paraId="2F1A3D97" w14:textId="77777777" w:rsidR="00AE1299" w:rsidRDefault="00000000" w:rsidP="00486858">
            <w:pPr>
              <w:spacing w:after="0"/>
              <w:jc w:val="both"/>
            </w:pPr>
            <w:hyperlink r:id="rId11" w:history="1">
              <w:r w:rsidR="00AE1299" w:rsidRPr="003A6E3C">
                <w:rPr>
                  <w:rStyle w:val="Hyperlink"/>
                </w:rPr>
                <w:t>www.grundfos.com/news</w:t>
              </w:r>
            </w:hyperlink>
          </w:p>
        </w:tc>
      </w:tr>
      <w:tr w:rsidR="00AE1299" w14:paraId="17CF6D07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16F52A6B" w14:textId="20083ACA" w:rsidR="00AE1299" w:rsidRDefault="00AE1299" w:rsidP="00486858">
            <w:pPr>
              <w:spacing w:after="0"/>
              <w:jc w:val="both"/>
            </w:pPr>
            <w:r>
              <w:t>Access our press-kit, or download images of Grundfos people, locations and products</w:t>
            </w:r>
            <w:r w:rsidR="00703E04">
              <w:t>.</w:t>
            </w:r>
          </w:p>
        </w:tc>
        <w:tc>
          <w:tcPr>
            <w:tcW w:w="3402" w:type="dxa"/>
            <w:vAlign w:val="center"/>
          </w:tcPr>
          <w:p w14:paraId="56691174" w14:textId="77777777" w:rsidR="00AE1299" w:rsidRDefault="00000000" w:rsidP="00486858">
            <w:pPr>
              <w:spacing w:after="0"/>
              <w:jc w:val="both"/>
            </w:pPr>
            <w:hyperlink r:id="rId12" w:history="1">
              <w:r w:rsidR="00AE1299" w:rsidRPr="003A6E3C">
                <w:rPr>
                  <w:rStyle w:val="Hyperlink"/>
                </w:rPr>
                <w:t>www.grundfos.com/press-kit</w:t>
              </w:r>
            </w:hyperlink>
          </w:p>
        </w:tc>
      </w:tr>
      <w:tr w:rsidR="00AE1299" w14:paraId="54384B73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0B966FE0" w14:textId="7CC9D6F2" w:rsidR="00AE1299" w:rsidRDefault="00AE1299" w:rsidP="00486858">
            <w:pPr>
              <w:spacing w:after="0"/>
              <w:jc w:val="both"/>
            </w:pPr>
            <w:r>
              <w:t>Get in touch! We’re happy to help with questions and enquiries from journalists and the media.</w:t>
            </w:r>
            <w:permStart w:id="1949984327" w:edGrp="everyone"/>
            <w:permEnd w:id="1949984327"/>
          </w:p>
        </w:tc>
        <w:tc>
          <w:tcPr>
            <w:tcW w:w="3402" w:type="dxa"/>
            <w:vAlign w:val="center"/>
          </w:tcPr>
          <w:p w14:paraId="254E9F0C" w14:textId="77777777" w:rsidR="00AE1299" w:rsidRDefault="00000000" w:rsidP="00486858">
            <w:pPr>
              <w:spacing w:after="0"/>
              <w:jc w:val="both"/>
            </w:pPr>
            <w:hyperlink r:id="rId13" w:history="1">
              <w:r w:rsidR="00AE1299" w:rsidRPr="003A6E3C">
                <w:rPr>
                  <w:rStyle w:val="Hyperlink"/>
                </w:rPr>
                <w:t>www.grundfos.com/press-office</w:t>
              </w:r>
            </w:hyperlink>
          </w:p>
        </w:tc>
      </w:tr>
    </w:tbl>
    <w:p w14:paraId="00BD4AD0" w14:textId="77777777" w:rsidR="000C280B" w:rsidRPr="00FB4636" w:rsidRDefault="000C280B" w:rsidP="00486858">
      <w:pPr>
        <w:jc w:val="both"/>
      </w:pPr>
    </w:p>
    <w:sectPr w:rsidR="000C280B" w:rsidRPr="00FB4636" w:rsidSect="00D3169A">
      <w:headerReference w:type="default" r:id="rId14"/>
      <w:footerReference w:type="default" r:id="rId15"/>
      <w:pgSz w:w="11906" w:h="16838" w:code="9"/>
      <w:pgMar w:top="1814" w:right="1134" w:bottom="1531" w:left="1134" w:header="9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0212" w14:textId="77777777" w:rsidR="00B2508D" w:rsidRDefault="00B2508D" w:rsidP="00924CFE">
      <w:r>
        <w:separator/>
      </w:r>
    </w:p>
  </w:endnote>
  <w:endnote w:type="continuationSeparator" w:id="0">
    <w:p w14:paraId="3E7F19AB" w14:textId="77777777" w:rsidR="00B2508D" w:rsidRDefault="00B2508D" w:rsidP="0092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rundfos TheSans V2">
    <w:altName w:val="Segoe Script"/>
    <w:panose1 w:val="020B0604020202020204"/>
    <w:charset w:val="00"/>
    <w:family w:val="swiss"/>
    <w:pitch w:val="variable"/>
    <w:sig w:usb0="A00002FF" w:usb1="500064B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12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136AD3" w14:textId="1D39289F" w:rsidR="00CA0551" w:rsidRDefault="00CA05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A5F587" w14:textId="77777777" w:rsidR="00924CFE" w:rsidRDefault="00924CFE" w:rsidP="00B96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025BD" w14:textId="77777777" w:rsidR="00B2508D" w:rsidRDefault="00B2508D" w:rsidP="00924CFE">
      <w:r>
        <w:separator/>
      </w:r>
    </w:p>
  </w:footnote>
  <w:footnote w:type="continuationSeparator" w:id="0">
    <w:p w14:paraId="1A29D01A" w14:textId="77777777" w:rsidR="00B2508D" w:rsidRDefault="00B2508D" w:rsidP="00924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4" w:type="dxa"/>
        <w:right w:w="0" w:type="dxa"/>
      </w:tblCellMar>
      <w:tblLook w:val="04A0" w:firstRow="1" w:lastRow="0" w:firstColumn="1" w:lastColumn="0" w:noHBand="0" w:noVBand="1"/>
    </w:tblPr>
    <w:tblGrid>
      <w:gridCol w:w="5667"/>
      <w:gridCol w:w="3961"/>
    </w:tblGrid>
    <w:tr w:rsidR="002346BB" w:rsidRPr="00235504" w14:paraId="74A568E6" w14:textId="77777777" w:rsidTr="00693848">
      <w:tc>
        <w:tcPr>
          <w:tcW w:w="5667" w:type="dxa"/>
        </w:tcPr>
        <w:p w14:paraId="5EFD65F3" w14:textId="77777777" w:rsidR="00693848" w:rsidRDefault="00693848" w:rsidP="00693848">
          <w:pPr>
            <w:pStyle w:val="Footer"/>
          </w:pPr>
          <w:r>
            <w:t xml:space="preserve"> </w:t>
          </w:r>
        </w:p>
        <w:p w14:paraId="51C4E7A4" w14:textId="1B6506F9" w:rsidR="00AE1299" w:rsidRPr="00257B46" w:rsidRDefault="00AE1299" w:rsidP="00693848">
          <w:pPr>
            <w:pStyle w:val="Footer"/>
          </w:pPr>
          <w:r>
            <w:t>Grundfos News text download</w:t>
          </w:r>
        </w:p>
      </w:tc>
      <w:tc>
        <w:tcPr>
          <w:tcW w:w="3961" w:type="dxa"/>
        </w:tcPr>
        <w:p w14:paraId="09F7708C" w14:textId="77777777" w:rsidR="002346BB" w:rsidRPr="00257B46" w:rsidRDefault="002346BB" w:rsidP="00693848">
          <w:pPr>
            <w:pStyle w:val="Footer"/>
            <w:jc w:val="right"/>
          </w:pPr>
          <w:r w:rsidRPr="00257B46">
            <w:rPr>
              <w:noProof/>
            </w:rPr>
            <w:drawing>
              <wp:inline distT="0" distB="0" distL="0" distR="0" wp14:anchorId="59B789C6" wp14:editId="712D4DFD">
                <wp:extent cx="1807200" cy="248400"/>
                <wp:effectExtent l="0" t="0" r="3175" b="0"/>
                <wp:docPr id="4" name="Picture 4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7200" cy="24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B628AF" w14:textId="77777777" w:rsidR="000C56AA" w:rsidRPr="00932D52" w:rsidRDefault="000C56AA" w:rsidP="00D9738E">
    <w:pPr>
      <w:pStyle w:val="Header"/>
      <w:tabs>
        <w:tab w:val="clear" w:pos="4986"/>
        <w:tab w:val="clear" w:pos="9972"/>
        <w:tab w:val="left" w:pos="3726"/>
      </w:tabs>
      <w:rPr>
        <w:color w:val="11497B" w:themeColor="accent1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809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CCF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BE8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FCE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6B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4D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4EEA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D2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B41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C1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3E6BC0"/>
    <w:multiLevelType w:val="multilevel"/>
    <w:tmpl w:val="F1A8737A"/>
    <w:numStyleLink w:val="GFstylebullet"/>
  </w:abstractNum>
  <w:abstractNum w:abstractNumId="11" w15:restartNumberingAfterBreak="0">
    <w:nsid w:val="4B507FA4"/>
    <w:multiLevelType w:val="hybridMultilevel"/>
    <w:tmpl w:val="938ABDEA"/>
    <w:lvl w:ilvl="0" w:tplc="309AE09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11497B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95780"/>
    <w:multiLevelType w:val="multilevel"/>
    <w:tmpl w:val="F1A8737A"/>
    <w:styleLink w:val="GFstylebullet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" w:hAnsi="Calibri" w:hint="default"/>
        <w:color w:val="11497B" w:themeColor="accent1"/>
      </w:rPr>
    </w:lvl>
    <w:lvl w:ilvl="1">
      <w:start w:val="1"/>
      <w:numFmt w:val="bullet"/>
      <w:lvlText w:val="•"/>
      <w:lvlJc w:val="left"/>
      <w:pPr>
        <w:ind w:left="714" w:hanging="354"/>
      </w:pPr>
      <w:rPr>
        <w:rFonts w:ascii="Calibri" w:hAnsi="Calibri" w:hint="default"/>
        <w:color w:val="11497B" w:themeColor="accent1"/>
      </w:rPr>
    </w:lvl>
    <w:lvl w:ilvl="2">
      <w:start w:val="1"/>
      <w:numFmt w:val="bullet"/>
      <w:lvlText w:val="•"/>
      <w:lvlJc w:val="left"/>
      <w:pPr>
        <w:ind w:left="1072" w:hanging="358"/>
      </w:pPr>
      <w:rPr>
        <w:rFonts w:ascii="Calibri" w:hAnsi="Calibri" w:hint="default"/>
        <w:color w:val="11497B" w:themeColor="accent1"/>
      </w:rPr>
    </w:lvl>
    <w:lvl w:ilvl="3">
      <w:start w:val="1"/>
      <w:numFmt w:val="bullet"/>
      <w:lvlText w:val="•"/>
      <w:lvlJc w:val="left"/>
      <w:pPr>
        <w:ind w:left="1429" w:hanging="357"/>
      </w:pPr>
      <w:rPr>
        <w:rFonts w:ascii="Calibri" w:hAnsi="Calibri" w:hint="default"/>
        <w:color w:val="11497B" w:themeColor="accent1"/>
      </w:rPr>
    </w:lvl>
    <w:lvl w:ilvl="4">
      <w:start w:val="1"/>
      <w:numFmt w:val="bullet"/>
      <w:lvlText w:val="•"/>
      <w:lvlJc w:val="left"/>
      <w:pPr>
        <w:ind w:left="1786" w:hanging="357"/>
      </w:pPr>
      <w:rPr>
        <w:rFonts w:ascii="Calibri" w:hAnsi="Calibri" w:hint="default"/>
        <w:color w:val="11497B" w:themeColor="accent1"/>
      </w:rPr>
    </w:lvl>
    <w:lvl w:ilvl="5">
      <w:start w:val="1"/>
      <w:numFmt w:val="bullet"/>
      <w:lvlText w:val="•"/>
      <w:lvlJc w:val="left"/>
      <w:pPr>
        <w:ind w:left="2143" w:hanging="357"/>
      </w:pPr>
      <w:rPr>
        <w:rFonts w:ascii="Calibri" w:hAnsi="Calibri" w:hint="default"/>
        <w:color w:val="11497B" w:themeColor="accent1"/>
      </w:rPr>
    </w:lvl>
    <w:lvl w:ilvl="6">
      <w:start w:val="1"/>
      <w:numFmt w:val="bullet"/>
      <w:lvlText w:val="•"/>
      <w:lvlJc w:val="left"/>
      <w:pPr>
        <w:ind w:left="2500" w:hanging="357"/>
      </w:pPr>
      <w:rPr>
        <w:rFonts w:ascii="Calibri" w:hAnsi="Calibri" w:hint="default"/>
        <w:color w:val="11497B" w:themeColor="accent1"/>
      </w:rPr>
    </w:lvl>
    <w:lvl w:ilvl="7">
      <w:start w:val="1"/>
      <w:numFmt w:val="bullet"/>
      <w:lvlText w:val="•"/>
      <w:lvlJc w:val="left"/>
      <w:pPr>
        <w:ind w:left="2858" w:hanging="358"/>
      </w:pPr>
      <w:rPr>
        <w:rFonts w:ascii="Calibri" w:hAnsi="Calibri" w:hint="default"/>
        <w:color w:val="11497B" w:themeColor="accent1"/>
      </w:rPr>
    </w:lvl>
    <w:lvl w:ilvl="8">
      <w:start w:val="1"/>
      <w:numFmt w:val="bullet"/>
      <w:lvlText w:val="•"/>
      <w:lvlJc w:val="left"/>
      <w:pPr>
        <w:ind w:left="3215" w:hanging="357"/>
      </w:pPr>
      <w:rPr>
        <w:rFonts w:ascii="Calibri" w:hAnsi="Calibri" w:hint="default"/>
        <w:color w:val="11497B" w:themeColor="accent1"/>
      </w:rPr>
    </w:lvl>
  </w:abstractNum>
  <w:abstractNum w:abstractNumId="13" w15:restartNumberingAfterBreak="0">
    <w:nsid w:val="7B1E047E"/>
    <w:multiLevelType w:val="hybridMultilevel"/>
    <w:tmpl w:val="F444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22EFC"/>
    <w:multiLevelType w:val="multilevel"/>
    <w:tmpl w:val="83D2877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ind w:left="714" w:hanging="35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15" w:hanging="357"/>
      </w:pPr>
      <w:rPr>
        <w:rFonts w:hint="default"/>
      </w:rPr>
    </w:lvl>
  </w:abstractNum>
  <w:num w:numId="1" w16cid:durableId="1357805153">
    <w:abstractNumId w:val="9"/>
  </w:num>
  <w:num w:numId="2" w16cid:durableId="936326077">
    <w:abstractNumId w:val="7"/>
  </w:num>
  <w:num w:numId="3" w16cid:durableId="1859077160">
    <w:abstractNumId w:val="6"/>
  </w:num>
  <w:num w:numId="4" w16cid:durableId="2038041199">
    <w:abstractNumId w:val="5"/>
  </w:num>
  <w:num w:numId="5" w16cid:durableId="962075580">
    <w:abstractNumId w:val="4"/>
  </w:num>
  <w:num w:numId="6" w16cid:durableId="2101370735">
    <w:abstractNumId w:val="8"/>
  </w:num>
  <w:num w:numId="7" w16cid:durableId="1507667515">
    <w:abstractNumId w:val="3"/>
  </w:num>
  <w:num w:numId="8" w16cid:durableId="361826197">
    <w:abstractNumId w:val="2"/>
  </w:num>
  <w:num w:numId="9" w16cid:durableId="178593317">
    <w:abstractNumId w:val="1"/>
  </w:num>
  <w:num w:numId="10" w16cid:durableId="1638102382">
    <w:abstractNumId w:val="0"/>
  </w:num>
  <w:num w:numId="11" w16cid:durableId="1109012793">
    <w:abstractNumId w:val="9"/>
  </w:num>
  <w:num w:numId="12" w16cid:durableId="69431071">
    <w:abstractNumId w:val="8"/>
  </w:num>
  <w:num w:numId="13" w16cid:durableId="1217399472">
    <w:abstractNumId w:val="7"/>
  </w:num>
  <w:num w:numId="14" w16cid:durableId="2108959498">
    <w:abstractNumId w:val="9"/>
  </w:num>
  <w:num w:numId="15" w16cid:durableId="1062365279">
    <w:abstractNumId w:val="8"/>
  </w:num>
  <w:num w:numId="16" w16cid:durableId="1379742205">
    <w:abstractNumId w:val="7"/>
  </w:num>
  <w:num w:numId="17" w16cid:durableId="39062356">
    <w:abstractNumId w:val="9"/>
  </w:num>
  <w:num w:numId="18" w16cid:durableId="2043019600">
    <w:abstractNumId w:val="8"/>
  </w:num>
  <w:num w:numId="19" w16cid:durableId="2122141233">
    <w:abstractNumId w:val="7"/>
  </w:num>
  <w:num w:numId="20" w16cid:durableId="1879274875">
    <w:abstractNumId w:val="9"/>
  </w:num>
  <w:num w:numId="21" w16cid:durableId="1583638617">
    <w:abstractNumId w:val="8"/>
  </w:num>
  <w:num w:numId="22" w16cid:durableId="1541742170">
    <w:abstractNumId w:val="7"/>
  </w:num>
  <w:num w:numId="23" w16cid:durableId="469173019">
    <w:abstractNumId w:val="11"/>
  </w:num>
  <w:num w:numId="24" w16cid:durableId="68770301">
    <w:abstractNumId w:val="13"/>
  </w:num>
  <w:num w:numId="25" w16cid:durableId="752699051">
    <w:abstractNumId w:val="12"/>
  </w:num>
  <w:num w:numId="26" w16cid:durableId="372120612">
    <w:abstractNumId w:val="10"/>
  </w:num>
  <w:num w:numId="27" w16cid:durableId="748505568">
    <w:abstractNumId w:val="14"/>
  </w:num>
  <w:num w:numId="28" w16cid:durableId="2102293284">
    <w:abstractNumId w:val="14"/>
  </w:num>
  <w:num w:numId="29" w16cid:durableId="104156824">
    <w:abstractNumId w:val="12"/>
  </w:num>
  <w:num w:numId="30" w16cid:durableId="976642295">
    <w:abstractNumId w:val="10"/>
  </w:num>
  <w:num w:numId="31" w16cid:durableId="1367218747">
    <w:abstractNumId w:val="14"/>
  </w:num>
  <w:num w:numId="32" w16cid:durableId="187836470">
    <w:abstractNumId w:val="14"/>
  </w:num>
  <w:num w:numId="33" w16cid:durableId="384180539">
    <w:abstractNumId w:val="10"/>
  </w:num>
  <w:num w:numId="34" w16cid:durableId="37051309">
    <w:abstractNumId w:val="14"/>
  </w:num>
  <w:num w:numId="35" w16cid:durableId="13608117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99"/>
    <w:rsid w:val="000008CE"/>
    <w:rsid w:val="00003A91"/>
    <w:rsid w:val="000078D1"/>
    <w:rsid w:val="00012EB4"/>
    <w:rsid w:val="00014083"/>
    <w:rsid w:val="00014CF7"/>
    <w:rsid w:val="00027C2E"/>
    <w:rsid w:val="000428C5"/>
    <w:rsid w:val="00053620"/>
    <w:rsid w:val="00057D36"/>
    <w:rsid w:val="0006000C"/>
    <w:rsid w:val="00064964"/>
    <w:rsid w:val="00064DA0"/>
    <w:rsid w:val="0007186E"/>
    <w:rsid w:val="00072995"/>
    <w:rsid w:val="00073622"/>
    <w:rsid w:val="00083293"/>
    <w:rsid w:val="00083CCE"/>
    <w:rsid w:val="00083DBD"/>
    <w:rsid w:val="00084E1F"/>
    <w:rsid w:val="000A3FE1"/>
    <w:rsid w:val="000A7747"/>
    <w:rsid w:val="000C280B"/>
    <w:rsid w:val="000C306A"/>
    <w:rsid w:val="000C56AA"/>
    <w:rsid w:val="00124693"/>
    <w:rsid w:val="00130BE1"/>
    <w:rsid w:val="00131F07"/>
    <w:rsid w:val="00132A51"/>
    <w:rsid w:val="00143A75"/>
    <w:rsid w:val="00147DEA"/>
    <w:rsid w:val="00156608"/>
    <w:rsid w:val="001654C4"/>
    <w:rsid w:val="0016553C"/>
    <w:rsid w:val="00166EA5"/>
    <w:rsid w:val="0016760F"/>
    <w:rsid w:val="00167670"/>
    <w:rsid w:val="00172A84"/>
    <w:rsid w:val="00174561"/>
    <w:rsid w:val="00180FA4"/>
    <w:rsid w:val="00181144"/>
    <w:rsid w:val="00186D1D"/>
    <w:rsid w:val="00192FE6"/>
    <w:rsid w:val="001932E9"/>
    <w:rsid w:val="00195B70"/>
    <w:rsid w:val="001978D9"/>
    <w:rsid w:val="001D0F10"/>
    <w:rsid w:val="001D7652"/>
    <w:rsid w:val="001E2370"/>
    <w:rsid w:val="001F2A63"/>
    <w:rsid w:val="00206682"/>
    <w:rsid w:val="002217B8"/>
    <w:rsid w:val="00223EBD"/>
    <w:rsid w:val="002346BB"/>
    <w:rsid w:val="00235504"/>
    <w:rsid w:val="00237115"/>
    <w:rsid w:val="0024136B"/>
    <w:rsid w:val="00241B74"/>
    <w:rsid w:val="00246649"/>
    <w:rsid w:val="002507AE"/>
    <w:rsid w:val="00262723"/>
    <w:rsid w:val="00265495"/>
    <w:rsid w:val="0026604A"/>
    <w:rsid w:val="00266A14"/>
    <w:rsid w:val="002761DD"/>
    <w:rsid w:val="00286B03"/>
    <w:rsid w:val="002911C9"/>
    <w:rsid w:val="0029422E"/>
    <w:rsid w:val="00294583"/>
    <w:rsid w:val="002973CD"/>
    <w:rsid w:val="002A3E90"/>
    <w:rsid w:val="002A484F"/>
    <w:rsid w:val="002B24D6"/>
    <w:rsid w:val="002C0233"/>
    <w:rsid w:val="002C124E"/>
    <w:rsid w:val="002D4793"/>
    <w:rsid w:val="002F0711"/>
    <w:rsid w:val="002F0E1A"/>
    <w:rsid w:val="002F26D1"/>
    <w:rsid w:val="002F2C6A"/>
    <w:rsid w:val="002F4E3F"/>
    <w:rsid w:val="003228BC"/>
    <w:rsid w:val="00327AE5"/>
    <w:rsid w:val="0033478A"/>
    <w:rsid w:val="003430F4"/>
    <w:rsid w:val="00344407"/>
    <w:rsid w:val="00345270"/>
    <w:rsid w:val="00347F5A"/>
    <w:rsid w:val="00350168"/>
    <w:rsid w:val="0035347F"/>
    <w:rsid w:val="00360FFC"/>
    <w:rsid w:val="00361096"/>
    <w:rsid w:val="00367B57"/>
    <w:rsid w:val="00374933"/>
    <w:rsid w:val="00381C5E"/>
    <w:rsid w:val="00382F18"/>
    <w:rsid w:val="00383DD0"/>
    <w:rsid w:val="00384CAA"/>
    <w:rsid w:val="00387A3A"/>
    <w:rsid w:val="003A1FA5"/>
    <w:rsid w:val="003A5A18"/>
    <w:rsid w:val="003A6E0D"/>
    <w:rsid w:val="003B3124"/>
    <w:rsid w:val="003C6AC4"/>
    <w:rsid w:val="003D1B30"/>
    <w:rsid w:val="003E220A"/>
    <w:rsid w:val="0040172E"/>
    <w:rsid w:val="00416698"/>
    <w:rsid w:val="00443164"/>
    <w:rsid w:val="00461734"/>
    <w:rsid w:val="00471945"/>
    <w:rsid w:val="00485F80"/>
    <w:rsid w:val="00486378"/>
    <w:rsid w:val="00486858"/>
    <w:rsid w:val="00494FC3"/>
    <w:rsid w:val="0049616C"/>
    <w:rsid w:val="004B25EF"/>
    <w:rsid w:val="004C4081"/>
    <w:rsid w:val="004D1831"/>
    <w:rsid w:val="004D346E"/>
    <w:rsid w:val="004D3B1E"/>
    <w:rsid w:val="004E5D8C"/>
    <w:rsid w:val="005079BF"/>
    <w:rsid w:val="00517D92"/>
    <w:rsid w:val="005251DF"/>
    <w:rsid w:val="00525F90"/>
    <w:rsid w:val="005279E7"/>
    <w:rsid w:val="00527B5B"/>
    <w:rsid w:val="00542CC6"/>
    <w:rsid w:val="005502E0"/>
    <w:rsid w:val="00551FC4"/>
    <w:rsid w:val="00564DB2"/>
    <w:rsid w:val="005732A8"/>
    <w:rsid w:val="00586BA7"/>
    <w:rsid w:val="005916FC"/>
    <w:rsid w:val="005A13E4"/>
    <w:rsid w:val="005B0FB0"/>
    <w:rsid w:val="005C2450"/>
    <w:rsid w:val="005E2C0A"/>
    <w:rsid w:val="005F306B"/>
    <w:rsid w:val="005F31DA"/>
    <w:rsid w:val="00600342"/>
    <w:rsid w:val="006046C7"/>
    <w:rsid w:val="00611BDC"/>
    <w:rsid w:val="006165F6"/>
    <w:rsid w:val="00624195"/>
    <w:rsid w:val="00627A6E"/>
    <w:rsid w:val="00631188"/>
    <w:rsid w:val="00637C22"/>
    <w:rsid w:val="006402DF"/>
    <w:rsid w:val="00640762"/>
    <w:rsid w:val="0064482C"/>
    <w:rsid w:val="006535A0"/>
    <w:rsid w:val="00666EDE"/>
    <w:rsid w:val="0067002A"/>
    <w:rsid w:val="0067217B"/>
    <w:rsid w:val="00680E30"/>
    <w:rsid w:val="00693848"/>
    <w:rsid w:val="006A73D1"/>
    <w:rsid w:val="006B2E87"/>
    <w:rsid w:val="006B6AFC"/>
    <w:rsid w:val="006C7107"/>
    <w:rsid w:val="006C7333"/>
    <w:rsid w:val="006D0387"/>
    <w:rsid w:val="006D4FF4"/>
    <w:rsid w:val="006E03FF"/>
    <w:rsid w:val="006E50C4"/>
    <w:rsid w:val="006F258C"/>
    <w:rsid w:val="006F3841"/>
    <w:rsid w:val="006F3DA8"/>
    <w:rsid w:val="006F6984"/>
    <w:rsid w:val="00702A7F"/>
    <w:rsid w:val="00703E04"/>
    <w:rsid w:val="00705BD2"/>
    <w:rsid w:val="00715408"/>
    <w:rsid w:val="00715973"/>
    <w:rsid w:val="007235E7"/>
    <w:rsid w:val="00737333"/>
    <w:rsid w:val="00737DB4"/>
    <w:rsid w:val="00747730"/>
    <w:rsid w:val="00760126"/>
    <w:rsid w:val="007655F5"/>
    <w:rsid w:val="00770F6E"/>
    <w:rsid w:val="00775DC2"/>
    <w:rsid w:val="007776DB"/>
    <w:rsid w:val="007923E9"/>
    <w:rsid w:val="007A69CB"/>
    <w:rsid w:val="007A7339"/>
    <w:rsid w:val="007B5AE8"/>
    <w:rsid w:val="007B6A34"/>
    <w:rsid w:val="007C3F84"/>
    <w:rsid w:val="007C628A"/>
    <w:rsid w:val="007D40B0"/>
    <w:rsid w:val="007E1C8C"/>
    <w:rsid w:val="007F0279"/>
    <w:rsid w:val="007F626E"/>
    <w:rsid w:val="008009E7"/>
    <w:rsid w:val="008017E6"/>
    <w:rsid w:val="0080400E"/>
    <w:rsid w:val="00811253"/>
    <w:rsid w:val="008117DC"/>
    <w:rsid w:val="00821946"/>
    <w:rsid w:val="00824040"/>
    <w:rsid w:val="008262AE"/>
    <w:rsid w:val="00830765"/>
    <w:rsid w:val="00855C28"/>
    <w:rsid w:val="00857A6D"/>
    <w:rsid w:val="00857B2F"/>
    <w:rsid w:val="00864173"/>
    <w:rsid w:val="0088248E"/>
    <w:rsid w:val="008850E2"/>
    <w:rsid w:val="00887A81"/>
    <w:rsid w:val="008912A0"/>
    <w:rsid w:val="00892D94"/>
    <w:rsid w:val="008A1646"/>
    <w:rsid w:val="008A236F"/>
    <w:rsid w:val="008B007D"/>
    <w:rsid w:val="008B18C1"/>
    <w:rsid w:val="008C06F1"/>
    <w:rsid w:val="008C3A33"/>
    <w:rsid w:val="008D156B"/>
    <w:rsid w:val="008D6CA8"/>
    <w:rsid w:val="008E38D9"/>
    <w:rsid w:val="008F04EB"/>
    <w:rsid w:val="008F0DED"/>
    <w:rsid w:val="008F2608"/>
    <w:rsid w:val="008F4195"/>
    <w:rsid w:val="008F7A11"/>
    <w:rsid w:val="0091364D"/>
    <w:rsid w:val="00917642"/>
    <w:rsid w:val="009177C6"/>
    <w:rsid w:val="00924CFE"/>
    <w:rsid w:val="00932D52"/>
    <w:rsid w:val="00933658"/>
    <w:rsid w:val="00940365"/>
    <w:rsid w:val="00961331"/>
    <w:rsid w:val="009653C9"/>
    <w:rsid w:val="00976C57"/>
    <w:rsid w:val="00976D4E"/>
    <w:rsid w:val="009855C6"/>
    <w:rsid w:val="00986184"/>
    <w:rsid w:val="00987385"/>
    <w:rsid w:val="00995F75"/>
    <w:rsid w:val="009A0C2B"/>
    <w:rsid w:val="009A0FE7"/>
    <w:rsid w:val="009B28F1"/>
    <w:rsid w:val="009B3027"/>
    <w:rsid w:val="009B6748"/>
    <w:rsid w:val="009D3793"/>
    <w:rsid w:val="009E06B1"/>
    <w:rsid w:val="009E6FA6"/>
    <w:rsid w:val="009F4132"/>
    <w:rsid w:val="009F4B93"/>
    <w:rsid w:val="00A06FA0"/>
    <w:rsid w:val="00A1381D"/>
    <w:rsid w:val="00A13923"/>
    <w:rsid w:val="00A23ECB"/>
    <w:rsid w:val="00A2608A"/>
    <w:rsid w:val="00A27DCE"/>
    <w:rsid w:val="00A34FA6"/>
    <w:rsid w:val="00A5017B"/>
    <w:rsid w:val="00A56C89"/>
    <w:rsid w:val="00A56EF6"/>
    <w:rsid w:val="00A73001"/>
    <w:rsid w:val="00A80388"/>
    <w:rsid w:val="00A851CC"/>
    <w:rsid w:val="00A864CC"/>
    <w:rsid w:val="00A94062"/>
    <w:rsid w:val="00AA0F0A"/>
    <w:rsid w:val="00AB3557"/>
    <w:rsid w:val="00AE1299"/>
    <w:rsid w:val="00AE2BA2"/>
    <w:rsid w:val="00AF1568"/>
    <w:rsid w:val="00AF4B83"/>
    <w:rsid w:val="00B101F9"/>
    <w:rsid w:val="00B16974"/>
    <w:rsid w:val="00B24ED7"/>
    <w:rsid w:val="00B2508D"/>
    <w:rsid w:val="00B4184D"/>
    <w:rsid w:val="00B4320A"/>
    <w:rsid w:val="00B43580"/>
    <w:rsid w:val="00B46B4B"/>
    <w:rsid w:val="00B54131"/>
    <w:rsid w:val="00B54352"/>
    <w:rsid w:val="00B54DE8"/>
    <w:rsid w:val="00B5733D"/>
    <w:rsid w:val="00B72C81"/>
    <w:rsid w:val="00B72FF9"/>
    <w:rsid w:val="00B749FE"/>
    <w:rsid w:val="00B74D4C"/>
    <w:rsid w:val="00B76A4F"/>
    <w:rsid w:val="00B77300"/>
    <w:rsid w:val="00B841B0"/>
    <w:rsid w:val="00B871F0"/>
    <w:rsid w:val="00B9101F"/>
    <w:rsid w:val="00B92BFB"/>
    <w:rsid w:val="00B9640F"/>
    <w:rsid w:val="00BA423F"/>
    <w:rsid w:val="00BA4D64"/>
    <w:rsid w:val="00BA5D9F"/>
    <w:rsid w:val="00BB0255"/>
    <w:rsid w:val="00BB44E1"/>
    <w:rsid w:val="00BC00AC"/>
    <w:rsid w:val="00BC3DD3"/>
    <w:rsid w:val="00BD0F27"/>
    <w:rsid w:val="00BD5DF7"/>
    <w:rsid w:val="00BE229C"/>
    <w:rsid w:val="00BE3439"/>
    <w:rsid w:val="00BE609A"/>
    <w:rsid w:val="00BF039F"/>
    <w:rsid w:val="00BF2DF4"/>
    <w:rsid w:val="00BF6484"/>
    <w:rsid w:val="00BF773D"/>
    <w:rsid w:val="00C00554"/>
    <w:rsid w:val="00C02F79"/>
    <w:rsid w:val="00C0325D"/>
    <w:rsid w:val="00C059C0"/>
    <w:rsid w:val="00C069ED"/>
    <w:rsid w:val="00C2138F"/>
    <w:rsid w:val="00C222C0"/>
    <w:rsid w:val="00C22F22"/>
    <w:rsid w:val="00C4295D"/>
    <w:rsid w:val="00C466E9"/>
    <w:rsid w:val="00C4761C"/>
    <w:rsid w:val="00C62283"/>
    <w:rsid w:val="00C627A3"/>
    <w:rsid w:val="00C63F15"/>
    <w:rsid w:val="00C6474F"/>
    <w:rsid w:val="00C64CA8"/>
    <w:rsid w:val="00C76A8B"/>
    <w:rsid w:val="00C80CBC"/>
    <w:rsid w:val="00C86490"/>
    <w:rsid w:val="00C95D98"/>
    <w:rsid w:val="00CA0551"/>
    <w:rsid w:val="00CA486B"/>
    <w:rsid w:val="00CA5740"/>
    <w:rsid w:val="00CB0A08"/>
    <w:rsid w:val="00CC6FFE"/>
    <w:rsid w:val="00CD0BA4"/>
    <w:rsid w:val="00CD7DAB"/>
    <w:rsid w:val="00CE3EB3"/>
    <w:rsid w:val="00D0266C"/>
    <w:rsid w:val="00D16A3F"/>
    <w:rsid w:val="00D17E70"/>
    <w:rsid w:val="00D31205"/>
    <w:rsid w:val="00D3169A"/>
    <w:rsid w:val="00D31AC2"/>
    <w:rsid w:val="00D354D6"/>
    <w:rsid w:val="00D662A9"/>
    <w:rsid w:val="00D82B23"/>
    <w:rsid w:val="00D95456"/>
    <w:rsid w:val="00D95971"/>
    <w:rsid w:val="00D9738E"/>
    <w:rsid w:val="00DA10EE"/>
    <w:rsid w:val="00DA1DA7"/>
    <w:rsid w:val="00DB3302"/>
    <w:rsid w:val="00DB6306"/>
    <w:rsid w:val="00DC13E5"/>
    <w:rsid w:val="00DC1FDF"/>
    <w:rsid w:val="00DC3A6A"/>
    <w:rsid w:val="00DE30E0"/>
    <w:rsid w:val="00DE7301"/>
    <w:rsid w:val="00DF152A"/>
    <w:rsid w:val="00DF20A8"/>
    <w:rsid w:val="00E05C17"/>
    <w:rsid w:val="00E16B8D"/>
    <w:rsid w:val="00E2149D"/>
    <w:rsid w:val="00E22B18"/>
    <w:rsid w:val="00E2438A"/>
    <w:rsid w:val="00E278C7"/>
    <w:rsid w:val="00E31F5B"/>
    <w:rsid w:val="00E33F8B"/>
    <w:rsid w:val="00E34145"/>
    <w:rsid w:val="00E43FB9"/>
    <w:rsid w:val="00E453EB"/>
    <w:rsid w:val="00E51FCA"/>
    <w:rsid w:val="00E54D7D"/>
    <w:rsid w:val="00E72C23"/>
    <w:rsid w:val="00E863B2"/>
    <w:rsid w:val="00EA0286"/>
    <w:rsid w:val="00EA6131"/>
    <w:rsid w:val="00EA6698"/>
    <w:rsid w:val="00EB1E33"/>
    <w:rsid w:val="00EB5835"/>
    <w:rsid w:val="00EC3986"/>
    <w:rsid w:val="00EE6949"/>
    <w:rsid w:val="00EF14D3"/>
    <w:rsid w:val="00EF5F38"/>
    <w:rsid w:val="00EF6DCC"/>
    <w:rsid w:val="00EF7F28"/>
    <w:rsid w:val="00F02BB6"/>
    <w:rsid w:val="00F14059"/>
    <w:rsid w:val="00F15B55"/>
    <w:rsid w:val="00F20B96"/>
    <w:rsid w:val="00F37F04"/>
    <w:rsid w:val="00F455CC"/>
    <w:rsid w:val="00F551FB"/>
    <w:rsid w:val="00F57906"/>
    <w:rsid w:val="00F63135"/>
    <w:rsid w:val="00F7358B"/>
    <w:rsid w:val="00F861CA"/>
    <w:rsid w:val="00F872BB"/>
    <w:rsid w:val="00F932D8"/>
    <w:rsid w:val="00F9498F"/>
    <w:rsid w:val="00F977C3"/>
    <w:rsid w:val="00FA63C2"/>
    <w:rsid w:val="00FB4636"/>
    <w:rsid w:val="00FC502B"/>
    <w:rsid w:val="00FD41AE"/>
    <w:rsid w:val="00FD4436"/>
    <w:rsid w:val="00FD67FB"/>
    <w:rsid w:val="00FF2AC6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CF21C"/>
  <w15:docId w15:val="{4CFAE85A-33EB-4C31-92BC-FDC67EF3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29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811253"/>
    <w:pPr>
      <w:spacing w:after="0" w:line="240" w:lineRule="auto"/>
      <w:outlineLvl w:val="0"/>
    </w:pPr>
    <w:rPr>
      <w:rFonts w:ascii="Calibri" w:eastAsia="Times New Roman" w:hAnsi="Calibri" w:cs="Calibri"/>
      <w:b/>
      <w:bCs/>
      <w:color w:val="126AF3" w:themeColor="accent2"/>
      <w:kern w:val="0"/>
      <w:sz w:val="36"/>
      <w:szCs w:val="36"/>
      <w:lang w:eastAsia="da-DK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A1381D"/>
    <w:pPr>
      <w:spacing w:after="0" w:line="240" w:lineRule="auto"/>
      <w:outlineLvl w:val="1"/>
    </w:pPr>
    <w:rPr>
      <w:rFonts w:ascii="Calibri" w:eastAsia="Times New Roman" w:hAnsi="Calibri" w:cs="Calibri"/>
      <w:b/>
      <w:bCs/>
      <w:color w:val="126AF3" w:themeColor="accent2"/>
      <w:kern w:val="0"/>
      <w:sz w:val="28"/>
      <w:szCs w:val="28"/>
      <w:lang w:eastAsia="da-DK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D31AC2"/>
    <w:pPr>
      <w:spacing w:after="0" w:line="240" w:lineRule="auto"/>
      <w:outlineLvl w:val="2"/>
    </w:pPr>
    <w:rPr>
      <w:rFonts w:ascii="Calibri" w:eastAsia="Times New Roman" w:hAnsi="Calibri" w:cs="Calibri"/>
      <w:b/>
      <w:bCs/>
      <w:color w:val="000000" w:themeColor="text1"/>
      <w:kern w:val="0"/>
      <w:sz w:val="24"/>
      <w:szCs w:val="24"/>
      <w:lang w:eastAsia="da-DK"/>
      <w14:ligatures w14:val="none"/>
    </w:rPr>
  </w:style>
  <w:style w:type="paragraph" w:styleId="Heading4">
    <w:name w:val="heading 4"/>
    <w:basedOn w:val="Normal"/>
    <w:next w:val="Normal"/>
    <w:link w:val="Heading4Char"/>
    <w:semiHidden/>
    <w:unhideWhenUsed/>
    <w:rsid w:val="0063118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11497B" w:themeColor="accent1"/>
      <w:kern w:val="0"/>
      <w:sz w:val="24"/>
      <w:szCs w:val="24"/>
      <w:lang w:val="en-GB" w:eastAsia="da-DK"/>
      <w14:ligatures w14:val="none"/>
    </w:rPr>
  </w:style>
  <w:style w:type="paragraph" w:styleId="Heading5">
    <w:name w:val="heading 5"/>
    <w:basedOn w:val="Normal"/>
    <w:next w:val="Normal"/>
    <w:link w:val="Heading5Char"/>
    <w:semiHidden/>
    <w:unhideWhenUsed/>
    <w:rsid w:val="0063118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6">
    <w:name w:val="heading 6"/>
    <w:basedOn w:val="Normal"/>
    <w:next w:val="Normal"/>
    <w:link w:val="Heading6Char"/>
    <w:semiHidden/>
    <w:unhideWhenUsed/>
    <w:rsid w:val="0063118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655F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val="en-GB" w:eastAsia="da-DK"/>
      <w14:ligatures w14:val="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655F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655F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2F0E1A"/>
    <w:pPr>
      <w:numPr>
        <w:numId w:val="35"/>
      </w:num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ListBullet">
    <w:name w:val="List Bullet"/>
    <w:basedOn w:val="ListParagraph"/>
    <w:qFormat/>
    <w:rsid w:val="002F0E1A"/>
    <w:pPr>
      <w:numPr>
        <w:numId w:val="33"/>
      </w:numPr>
    </w:pPr>
    <w:rPr>
      <w:rFonts w:cs="Calibri"/>
    </w:rPr>
  </w:style>
  <w:style w:type="paragraph" w:styleId="ListBullet2">
    <w:name w:val="List Bullet 2"/>
    <w:basedOn w:val="ListBullet"/>
    <w:rsid w:val="005279E7"/>
    <w:pPr>
      <w:ind w:left="568"/>
    </w:pPr>
  </w:style>
  <w:style w:type="character" w:customStyle="1" w:styleId="Heading1Char">
    <w:name w:val="Heading 1 Char"/>
    <w:basedOn w:val="DefaultParagraphFont"/>
    <w:link w:val="Heading1"/>
    <w:rsid w:val="00811253"/>
    <w:rPr>
      <w:rFonts w:ascii="Calibri" w:hAnsi="Calibri" w:cs="Calibri"/>
      <w:b/>
      <w:bCs/>
      <w:color w:val="126AF3" w:themeColor="accent2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A1381D"/>
    <w:rPr>
      <w:rFonts w:ascii="Calibri" w:hAnsi="Calibri" w:cs="Calibri"/>
      <w:b/>
      <w:bCs/>
      <w:color w:val="126AF3" w:themeColor="accent2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D31AC2"/>
    <w:rPr>
      <w:rFonts w:ascii="Calibri" w:hAnsi="Calibri" w:cs="Calibri"/>
      <w:b/>
      <w:bCs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631188"/>
    <w:rPr>
      <w:rFonts w:asciiTheme="majorHAnsi" w:eastAsiaTheme="majorEastAsia" w:hAnsiTheme="majorHAnsi" w:cstheme="majorBidi"/>
      <w:b/>
      <w:bCs/>
      <w:i/>
      <w:iCs/>
      <w:color w:val="11497B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31188"/>
    <w:rPr>
      <w:rFonts w:asciiTheme="majorHAnsi" w:eastAsiaTheme="majorEastAsia" w:hAnsiTheme="majorHAnsi" w:cstheme="majorBidi"/>
      <w:color w:val="08243D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31188"/>
    <w:rPr>
      <w:rFonts w:asciiTheme="majorHAnsi" w:eastAsiaTheme="majorEastAsia" w:hAnsiTheme="majorHAnsi" w:cstheme="majorBidi"/>
      <w:i/>
      <w:iCs/>
      <w:color w:val="08243D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655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qFormat/>
    <w:rsid w:val="006F3DA8"/>
    <w:pPr>
      <w:spacing w:after="200" w:line="240" w:lineRule="auto"/>
    </w:pPr>
    <w:rPr>
      <w:rFonts w:ascii="Calibri" w:eastAsia="Times New Roman" w:hAnsi="Calibri" w:cs="Times New Roman"/>
      <w:b/>
      <w:bCs/>
      <w:kern w:val="0"/>
      <w:sz w:val="18"/>
      <w:szCs w:val="18"/>
      <w:lang w:val="en-GB" w:eastAsia="da-DK"/>
      <w14:ligatures w14:val="none"/>
    </w:rPr>
  </w:style>
  <w:style w:type="paragraph" w:styleId="Title">
    <w:name w:val="Title"/>
    <w:basedOn w:val="Normal"/>
    <w:next w:val="Normal"/>
    <w:link w:val="TitleChar"/>
    <w:semiHidden/>
    <w:unhideWhenUsed/>
    <w:rsid w:val="00631188"/>
    <w:pPr>
      <w:pBdr>
        <w:bottom w:val="single" w:sz="8" w:space="4" w:color="11497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  <w:lang w:val="en-GB" w:eastAsia="da-DK"/>
      <w14:ligatures w14:val="none"/>
    </w:rPr>
  </w:style>
  <w:style w:type="character" w:customStyle="1" w:styleId="TitleChar">
    <w:name w:val="Title Char"/>
    <w:basedOn w:val="DefaultParagraphFont"/>
    <w:link w:val="Title"/>
    <w:semiHidden/>
    <w:rsid w:val="00631188"/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semiHidden/>
    <w:unhideWhenUsed/>
    <w:rsid w:val="00631188"/>
    <w:pPr>
      <w:numPr>
        <w:ilvl w:val="1"/>
      </w:numPr>
    </w:pPr>
    <w:rPr>
      <w:rFonts w:asciiTheme="majorHAnsi" w:eastAsiaTheme="majorEastAsia" w:hAnsiTheme="majorHAnsi" w:cstheme="majorBidi"/>
      <w:i/>
      <w:iCs/>
      <w:color w:val="11497B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631188"/>
    <w:rPr>
      <w:rFonts w:asciiTheme="majorHAnsi" w:eastAsiaTheme="majorEastAsia" w:hAnsiTheme="majorHAnsi" w:cstheme="majorBidi"/>
      <w:i/>
      <w:iCs/>
      <w:color w:val="11497B" w:themeColor="accent1"/>
      <w:spacing w:val="15"/>
      <w:sz w:val="24"/>
      <w:szCs w:val="24"/>
    </w:rPr>
  </w:style>
  <w:style w:type="character" w:styleId="Strong">
    <w:name w:val="Strong"/>
    <w:basedOn w:val="DefaultParagraphFont"/>
    <w:semiHidden/>
    <w:unhideWhenUsed/>
    <w:rsid w:val="00631188"/>
    <w:rPr>
      <w:b/>
      <w:bCs/>
    </w:rPr>
  </w:style>
  <w:style w:type="character" w:styleId="Emphasis">
    <w:name w:val="Emphasis"/>
    <w:basedOn w:val="DefaultParagraphFont"/>
    <w:semiHidden/>
    <w:rsid w:val="00631188"/>
    <w:rPr>
      <w:i/>
      <w:iCs/>
    </w:rPr>
  </w:style>
  <w:style w:type="paragraph" w:styleId="NoSpacing">
    <w:name w:val="No Spacing"/>
    <w:uiPriority w:val="1"/>
    <w:semiHidden/>
    <w:unhideWhenUsed/>
    <w:rsid w:val="00631188"/>
    <w:pPr>
      <w:tabs>
        <w:tab w:val="left" w:pos="992"/>
        <w:tab w:val="left" w:pos="1247"/>
      </w:tabs>
    </w:pPr>
    <w:rPr>
      <w:rFonts w:ascii="Grundfos TheSans V2" w:hAnsi="Grundfos TheSans V2"/>
      <w:sz w:val="24"/>
      <w:szCs w:val="24"/>
    </w:rPr>
  </w:style>
  <w:style w:type="paragraph" w:styleId="ListParagraph">
    <w:name w:val="List Paragraph"/>
    <w:basedOn w:val="Normal"/>
    <w:uiPriority w:val="34"/>
    <w:unhideWhenUsed/>
    <w:rsid w:val="00631188"/>
    <w:pPr>
      <w:spacing w:after="0" w:line="240" w:lineRule="auto"/>
      <w:ind w:left="720"/>
      <w:contextualSpacing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63118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31188"/>
    <w:rPr>
      <w:rFonts w:ascii="Grundfos TheSans V2" w:hAnsi="Grundfos TheSans V2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631188"/>
    <w:pPr>
      <w:pBdr>
        <w:bottom w:val="single" w:sz="4" w:space="4" w:color="11497B" w:themeColor="accent1"/>
      </w:pBdr>
      <w:spacing w:before="200" w:after="280"/>
      <w:ind w:left="936" w:right="936"/>
    </w:pPr>
    <w:rPr>
      <w:b/>
      <w:bCs/>
      <w:i/>
      <w:iCs/>
      <w:color w:val="1149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31188"/>
    <w:rPr>
      <w:rFonts w:ascii="Grundfos TheSans V2" w:hAnsi="Grundfos TheSans V2"/>
      <w:b/>
      <w:bCs/>
      <w:i/>
      <w:iCs/>
      <w:color w:val="11497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63118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unhideWhenUsed/>
    <w:rsid w:val="00631188"/>
    <w:rPr>
      <w:b/>
      <w:bCs/>
      <w:i/>
      <w:iCs/>
      <w:color w:val="11497B" w:themeColor="accent1"/>
    </w:rPr>
  </w:style>
  <w:style w:type="character" w:styleId="SubtleReference">
    <w:name w:val="Subtle Reference"/>
    <w:basedOn w:val="DefaultParagraphFont"/>
    <w:uiPriority w:val="31"/>
    <w:semiHidden/>
    <w:unhideWhenUsed/>
    <w:rsid w:val="00631188"/>
    <w:rPr>
      <w:smallCaps/>
      <w:color w:val="126AF3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sid w:val="00631188"/>
    <w:rPr>
      <w:b/>
      <w:bCs/>
      <w:smallCaps/>
      <w:color w:val="126AF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63118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rsid w:val="004C4081"/>
    <w:pPr>
      <w:keepLines/>
      <w:spacing w:before="480"/>
      <w:outlineLvl w:val="9"/>
    </w:pPr>
    <w:rPr>
      <w:rFonts w:cstheme="majorBidi"/>
    </w:rPr>
  </w:style>
  <w:style w:type="paragraph" w:styleId="Header">
    <w:name w:val="header"/>
    <w:basedOn w:val="Normal"/>
    <w:link w:val="HeaderChar"/>
    <w:semiHidden/>
    <w:rsid w:val="00924CFE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924CFE"/>
    <w:rPr>
      <w:rFonts w:ascii="Grundfos TheSans V2" w:hAnsi="Grundfos TheSans V2"/>
      <w:sz w:val="24"/>
      <w:szCs w:val="24"/>
    </w:rPr>
  </w:style>
  <w:style w:type="paragraph" w:styleId="Footer">
    <w:name w:val="footer"/>
    <w:basedOn w:val="Normal"/>
    <w:link w:val="FooterChar"/>
    <w:uiPriority w:val="99"/>
    <w:rsid w:val="00BD5DF7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Calibri"/>
      <w:color w:val="11497B" w:themeColor="accent1"/>
      <w:kern w:val="0"/>
      <w:sz w:val="17"/>
      <w:szCs w:val="17"/>
      <w:lang w:val="en-GB" w:eastAsia="da-DK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D5DF7"/>
    <w:rPr>
      <w:rFonts w:ascii="Calibri" w:hAnsi="Calibri" w:cs="Calibri"/>
      <w:color w:val="11497B" w:themeColor="accent1"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3E220A"/>
    <w:rPr>
      <w:color w:val="808080"/>
    </w:rPr>
  </w:style>
  <w:style w:type="table" w:styleId="TableGrid">
    <w:name w:val="Table Grid"/>
    <w:basedOn w:val="TableNormal"/>
    <w:uiPriority w:val="39"/>
    <w:rsid w:val="0055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semiHidden/>
    <w:rsid w:val="007F626E"/>
  </w:style>
  <w:style w:type="character" w:customStyle="1" w:styleId="DateChar">
    <w:name w:val="Date Char"/>
    <w:basedOn w:val="DefaultParagraphFont"/>
    <w:link w:val="Date"/>
    <w:semiHidden/>
    <w:rsid w:val="007F626E"/>
    <w:rPr>
      <w:rFonts w:ascii="Calibri" w:hAnsi="Calibri"/>
      <w:sz w:val="24"/>
      <w:szCs w:val="24"/>
    </w:rPr>
  </w:style>
  <w:style w:type="table" w:customStyle="1" w:styleId="TabelGrundfos1">
    <w:name w:val="TabelGrundfos1"/>
    <w:basedOn w:val="TableNormal"/>
    <w:uiPriority w:val="99"/>
    <w:rsid w:val="00B841B0"/>
    <w:rPr>
      <w:rFonts w:ascii="Calibri" w:hAnsi="Calibri"/>
      <w:sz w:val="24"/>
    </w:rPr>
    <w:tblPr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rFonts w:ascii="Calibri" w:hAnsi="Calibri"/>
        <w:b/>
        <w:color w:val="11497B" w:themeColor="accent1"/>
        <w:sz w:val="24"/>
      </w:rPr>
      <w:tblPr/>
      <w:tcPr>
        <w:shd w:val="clear" w:color="auto" w:fill="DAEDFF" w:themeFill="accent3" w:themeFillTint="33"/>
      </w:tcPr>
    </w:tblStylePr>
  </w:style>
  <w:style w:type="table" w:customStyle="1" w:styleId="TabelGrundfos2">
    <w:name w:val="TabelGrundfos2"/>
    <w:basedOn w:val="TableNormal"/>
    <w:uiPriority w:val="99"/>
    <w:rsid w:val="00F20B96"/>
    <w:rPr>
      <w:rFonts w:ascii="Calibri" w:hAnsi="Calibri"/>
      <w:sz w:val="24"/>
    </w:rPr>
    <w:tblPr>
      <w:tblStyleRowBandSize w:val="1"/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26AF3" w:themeFill="accent2"/>
      </w:tcPr>
    </w:tblStylePr>
  </w:style>
  <w:style w:type="table" w:customStyle="1" w:styleId="TabelGrundfos3">
    <w:name w:val="TabelGrundfos3"/>
    <w:basedOn w:val="TableNormal"/>
    <w:uiPriority w:val="99"/>
    <w:rsid w:val="002F2C6A"/>
    <w:rPr>
      <w:rFonts w:ascii="Calibri" w:hAnsi="Calibri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11497B" w:themeColor="accent1"/>
      </w:rPr>
      <w:tblPr>
        <w:tblCellMar>
          <w:top w:w="108" w:type="dxa"/>
          <w:left w:w="108" w:type="dxa"/>
          <w:bottom w:w="108" w:type="dxa"/>
          <w:right w:w="108" w:type="dxa"/>
        </w:tblCellMar>
      </w:tblPr>
      <w:tcPr>
        <w:shd w:val="clear" w:color="auto" w:fill="E9F1F7" w:themeFill="text2"/>
      </w:tcPr>
    </w:tblStylePr>
  </w:style>
  <w:style w:type="table" w:customStyle="1" w:styleId="TabelGrundfos4">
    <w:name w:val="TabelGrundfos4"/>
    <w:basedOn w:val="TableNormal"/>
    <w:uiPriority w:val="99"/>
    <w:rsid w:val="00D16A3F"/>
    <w:rPr>
      <w:rFonts w:ascii="Calibri" w:hAnsi="Calibri"/>
      <w:sz w:val="24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1497B" w:themeFill="accent1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76D4E"/>
    <w:pPr>
      <w:tabs>
        <w:tab w:val="right" w:leader="dot" w:pos="6804"/>
        <w:tab w:val="right" w:leader="dot" w:pos="9639"/>
      </w:tabs>
      <w:spacing w:after="10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12EB4"/>
    <w:pPr>
      <w:tabs>
        <w:tab w:val="right" w:leader="dot" w:pos="6804"/>
        <w:tab w:val="right" w:leader="dot" w:pos="9639"/>
      </w:tabs>
      <w:spacing w:after="100" w:line="240" w:lineRule="auto"/>
      <w:ind w:left="24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7C628A"/>
    <w:pPr>
      <w:tabs>
        <w:tab w:val="right" w:leader="dot" w:pos="6804"/>
        <w:tab w:val="right" w:leader="dot" w:pos="9639"/>
      </w:tabs>
      <w:spacing w:after="100" w:line="240" w:lineRule="auto"/>
      <w:ind w:left="48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4C4081"/>
    <w:rPr>
      <w:color w:val="126AF3" w:themeColor="accent2"/>
      <w:u w:val="single"/>
    </w:rPr>
  </w:style>
  <w:style w:type="paragraph" w:customStyle="1" w:styleId="StyleBottomSinglesolidlineAccent2025ptLinewidth">
    <w:name w:val="Style Bottom: (Single solid line Accent 2  025 pt Line width)"/>
    <w:basedOn w:val="Normal"/>
    <w:rsid w:val="002B24D6"/>
    <w:pPr>
      <w:pBdr>
        <w:bottom w:val="single" w:sz="2" w:space="1" w:color="126AF3" w:themeColor="accent2"/>
      </w:pBdr>
      <w:spacing w:after="0" w:line="240" w:lineRule="auto"/>
    </w:pPr>
    <w:rPr>
      <w:rFonts w:ascii="Calibri" w:eastAsia="Times New Roman" w:hAnsi="Calibri" w:cs="Times New Roman"/>
      <w:color w:val="126AF3" w:themeColor="accent2"/>
      <w:kern w:val="0"/>
      <w:sz w:val="24"/>
      <w:szCs w:val="20"/>
      <w:lang w:val="en-GB" w:eastAsia="da-DK"/>
      <w14:ligatures w14:val="none"/>
    </w:rPr>
  </w:style>
  <w:style w:type="numbering" w:customStyle="1" w:styleId="GFstylebullet">
    <w:name w:val="GF style bullet"/>
    <w:uiPriority w:val="99"/>
    <w:rsid w:val="002F0E1A"/>
    <w:pPr>
      <w:numPr>
        <w:numId w:val="25"/>
      </w:numPr>
    </w:pPr>
  </w:style>
  <w:style w:type="character" w:styleId="FollowedHyperlink">
    <w:name w:val="FollowedHyperlink"/>
    <w:basedOn w:val="DefaultParagraphFont"/>
    <w:semiHidden/>
    <w:unhideWhenUsed/>
    <w:rsid w:val="00AE1299"/>
    <w:rPr>
      <w:color w:val="126AF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undfos.com/press-offi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rundfos.com/press-k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undfos.com/new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3063\Downloads\Grundfos%20A4%20Logo%20Top.dotx" TargetMode="External"/></Relationships>
</file>

<file path=word/theme/theme1.xml><?xml version="1.0" encoding="utf-8"?>
<a:theme xmlns:a="http://schemas.openxmlformats.org/drawingml/2006/main" name="Grundfos_Word_Design">
  <a:themeElements>
    <a:clrScheme name="GF Colours Word 01">
      <a:dk1>
        <a:srgbClr val="000000"/>
      </a:dk1>
      <a:lt1>
        <a:srgbClr val="FFFFFF"/>
      </a:lt1>
      <a:dk2>
        <a:srgbClr val="E9F1F7"/>
      </a:dk2>
      <a:lt2>
        <a:srgbClr val="7497B2"/>
      </a:lt2>
      <a:accent1>
        <a:srgbClr val="11497B"/>
      </a:accent1>
      <a:accent2>
        <a:srgbClr val="126AF3"/>
      </a:accent2>
      <a:accent3>
        <a:srgbClr val="47A6FF"/>
      </a:accent3>
      <a:accent4>
        <a:srgbClr val="092844"/>
      </a:accent4>
      <a:accent5>
        <a:srgbClr val="E3C181"/>
      </a:accent5>
      <a:accent6>
        <a:srgbClr val="F0DDBA"/>
      </a:accent6>
      <a:hlink>
        <a:srgbClr val="126AF3"/>
      </a:hlink>
      <a:folHlink>
        <a:srgbClr val="126AF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9B8E9D9E86D40AF6A2D2C9426E89E" ma:contentTypeVersion="12" ma:contentTypeDescription="Create a new document." ma:contentTypeScope="" ma:versionID="21b467e7dc52968958c8147777ba66f9">
  <xsd:schema xmlns:xsd="http://www.w3.org/2001/XMLSchema" xmlns:xs="http://www.w3.org/2001/XMLSchema" xmlns:p="http://schemas.microsoft.com/office/2006/metadata/properties" xmlns:ns2="56cee835-4280-4b08-8fc1-d1afae988c22" xmlns:ns3="efac0594-626e-4695-8c62-e9ab98e0866f" targetNamespace="http://schemas.microsoft.com/office/2006/metadata/properties" ma:root="true" ma:fieldsID="afce57dbb0493c3f79fe58557091ef22" ns2:_="" ns3:_="">
    <xsd:import namespace="56cee835-4280-4b08-8fc1-d1afae988c22"/>
    <xsd:import namespace="efac0594-626e-4695-8c62-e9ab98e08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ee835-4280-4b08-8fc1-d1afae988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24f276-14dc-4e54-a0cf-bc34c614c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0594-626e-4695-8c62-e9ab98e086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690695-4504-4f71-9dc8-e89720629ff4}" ma:internalName="TaxCatchAll" ma:showField="CatchAllData" ma:web="efac0594-626e-4695-8c62-e9ab98e08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c0594-626e-4695-8c62-e9ab98e0866f" xsi:nil="true"/>
    <lcf76f155ced4ddcb4097134ff3c332f xmlns="56cee835-4280-4b08-8fc1-d1afae988c2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89C85-8BDA-4661-AC0A-79D9896D9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ee835-4280-4b08-8fc1-d1afae988c22"/>
    <ds:schemaRef ds:uri="efac0594-626e-4695-8c62-e9ab98e08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CECE3-55E1-46A5-B040-D557026A7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DF3C3-3C61-4A57-AFD6-82AF1EE7F2F2}">
  <ds:schemaRefs>
    <ds:schemaRef ds:uri="http://schemas.microsoft.com/office/2006/metadata/properties"/>
    <ds:schemaRef ds:uri="http://schemas.microsoft.com/office/infopath/2007/PartnerControls"/>
    <ds:schemaRef ds:uri="efac0594-626e-4695-8c62-e9ab98e0866f"/>
    <ds:schemaRef ds:uri="56cee835-4280-4b08-8fc1-d1afae988c22"/>
  </ds:schemaRefs>
</ds:datastoreItem>
</file>

<file path=customXml/itemProps4.xml><?xml version="1.0" encoding="utf-8"?>
<ds:datastoreItem xmlns:ds="http://schemas.openxmlformats.org/officeDocument/2006/customXml" ds:itemID="{6A526712-EE87-47FF-BE93-B575C9BE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C:\Users\73063\Downloads\Grundfos A4 Logo Top.dotx</Template>
  <TotalTime>1</TotalTime>
  <Pages>1</Pages>
  <Words>111</Words>
  <Characters>636</Characters>
  <Application>Microsoft Office Word</Application>
  <DocSecurity>8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Word document A4 - Logo top</vt:lpstr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A4 - Logo top</dc:title>
  <dc:creator>Catalin Ciprian Kádár</dc:creator>
  <cp:lastModifiedBy>Ninh Gia Nguyen</cp:lastModifiedBy>
  <cp:revision>2</cp:revision>
  <cp:lastPrinted>2012-08-31T11:50:00Z</cp:lastPrinted>
  <dcterms:created xsi:type="dcterms:W3CDTF">2024-11-28T01:46:00Z</dcterms:created>
  <dcterms:modified xsi:type="dcterms:W3CDTF">2024-11-28T01:46:00Z</dcterms:modified>
  <cp:category>2023 Blank Top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Blank</vt:lpwstr>
  </property>
  <property fmtid="{D5CDD505-2E9C-101B-9397-08002B2CF9AE}" pid="3" name="MediaServiceImageTags">
    <vt:lpwstr/>
  </property>
  <property fmtid="{D5CDD505-2E9C-101B-9397-08002B2CF9AE}" pid="4" name="ContentTypeId">
    <vt:lpwstr>0x010100C1C9B8E9D9E86D40AF6A2D2C9426E89E</vt:lpwstr>
  </property>
  <property fmtid="{D5CDD505-2E9C-101B-9397-08002B2CF9AE}" pid="5" name="MMElement">
    <vt:lpwstr/>
  </property>
  <property fmtid="{D5CDD505-2E9C-101B-9397-08002B2CF9AE}" pid="6" name="MMScreenOrPrint">
    <vt:lpwstr/>
  </property>
  <property fmtid="{D5CDD505-2E9C-101B-9397-08002B2CF9AE}" pid="7" name="MMVariant">
    <vt:lpwstr/>
  </property>
  <property fmtid="{D5CDD505-2E9C-101B-9397-08002B2CF9AE}" pid="8" name="MMFileType">
    <vt:lpwstr/>
  </property>
  <property fmtid="{D5CDD505-2E9C-101B-9397-08002B2CF9AE}" pid="9" name="MMLogoColour">
    <vt:lpwstr/>
  </property>
  <property fmtid="{D5CDD505-2E9C-101B-9397-08002B2CF9AE}" pid="10" name="MMNavigation">
    <vt:lpwstr/>
  </property>
</Properties>
</file>